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6A" w:rsidRPr="005847FE" w:rsidRDefault="00E30970" w:rsidP="00E30970">
      <w:pPr>
        <w:pStyle w:val="a4"/>
        <w:rPr>
          <w:rFonts w:cstheme="minorHAnsi"/>
          <w:b/>
          <w:color w:val="2E74B5" w:themeColor="accent1" w:themeShade="BF"/>
          <w:sz w:val="28"/>
        </w:rPr>
      </w:pPr>
      <w:r w:rsidRPr="005847FE">
        <w:rPr>
          <w:rFonts w:cstheme="minorHAnsi"/>
          <w:b/>
          <w:color w:val="2E74B5" w:themeColor="accent1" w:themeShade="BF"/>
          <w:sz w:val="36"/>
        </w:rPr>
        <w:t xml:space="preserve">  </w:t>
      </w:r>
      <w:r w:rsidR="0001786A" w:rsidRPr="005847FE">
        <w:rPr>
          <w:rFonts w:cstheme="minorHAnsi"/>
          <w:b/>
          <w:color w:val="2E74B5" w:themeColor="accent1" w:themeShade="BF"/>
          <w:sz w:val="32"/>
        </w:rPr>
        <w:t>В</w:t>
      </w:r>
      <w:r w:rsidR="006D7D1B" w:rsidRPr="005847FE">
        <w:rPr>
          <w:rFonts w:cstheme="minorHAnsi"/>
          <w:b/>
          <w:color w:val="2E74B5" w:themeColor="accent1" w:themeShade="BF"/>
          <w:sz w:val="32"/>
        </w:rPr>
        <w:t xml:space="preserve"> ГРУЗИЮ НА ПОЕЗДЕ </w:t>
      </w:r>
      <w:r w:rsidR="003D30F3" w:rsidRPr="005847FE">
        <w:rPr>
          <w:rFonts w:cstheme="minorHAnsi"/>
          <w:b/>
          <w:color w:val="2E74B5" w:themeColor="accent1" w:themeShade="BF"/>
          <w:sz w:val="32"/>
        </w:rPr>
        <w:t xml:space="preserve">С </w:t>
      </w:r>
      <w:r w:rsidR="00E64784" w:rsidRPr="005847FE">
        <w:rPr>
          <w:rFonts w:cstheme="minorHAnsi"/>
          <w:b/>
          <w:color w:val="2E74B5" w:themeColor="accent1" w:themeShade="BF"/>
          <w:sz w:val="32"/>
        </w:rPr>
        <w:t>КОМФОРТОМ И ОТДЫХОМ НА МОРЕ 10 НОЧЕЙ</w:t>
      </w:r>
    </w:p>
    <w:p w:rsidR="003D30F3" w:rsidRPr="005847FE" w:rsidRDefault="003D30F3" w:rsidP="00F63F75">
      <w:pPr>
        <w:pStyle w:val="a4"/>
        <w:jc w:val="both"/>
        <w:rPr>
          <w:rFonts w:cstheme="minorHAnsi"/>
        </w:rPr>
      </w:pPr>
    </w:p>
    <w:p w:rsidR="005F7CA2" w:rsidRPr="005847FE" w:rsidRDefault="006D7D1B" w:rsidP="00816FD3">
      <w:pPr>
        <w:pStyle w:val="a4"/>
        <w:jc w:val="center"/>
        <w:rPr>
          <w:rFonts w:cstheme="minorHAnsi"/>
          <w:b/>
          <w:sz w:val="24"/>
          <w:szCs w:val="24"/>
          <w:u w:val="single"/>
        </w:rPr>
      </w:pPr>
      <w:r w:rsidRPr="005847FE">
        <w:rPr>
          <w:rFonts w:cstheme="minorHAnsi"/>
          <w:b/>
          <w:sz w:val="24"/>
          <w:szCs w:val="24"/>
          <w:u w:val="single"/>
        </w:rPr>
        <w:t>МАРШРУТ:</w:t>
      </w:r>
    </w:p>
    <w:p w:rsidR="000F4381" w:rsidRPr="005847FE" w:rsidRDefault="0001786A" w:rsidP="00816FD3">
      <w:pPr>
        <w:pStyle w:val="a4"/>
        <w:jc w:val="center"/>
        <w:rPr>
          <w:rFonts w:cstheme="minorHAnsi"/>
          <w:b/>
          <w:sz w:val="24"/>
          <w:szCs w:val="24"/>
        </w:rPr>
      </w:pPr>
      <w:r w:rsidRPr="005847FE">
        <w:rPr>
          <w:rFonts w:cstheme="minorHAnsi"/>
          <w:b/>
          <w:sz w:val="24"/>
          <w:szCs w:val="24"/>
        </w:rPr>
        <w:t xml:space="preserve">Минск </w:t>
      </w:r>
      <w:r w:rsidR="006D7D1B" w:rsidRPr="005847FE">
        <w:rPr>
          <w:rFonts w:cstheme="minorHAnsi"/>
          <w:b/>
          <w:sz w:val="24"/>
          <w:szCs w:val="24"/>
        </w:rPr>
        <w:t>–</w:t>
      </w:r>
      <w:r w:rsidRPr="005847FE">
        <w:rPr>
          <w:rFonts w:cstheme="minorHAnsi"/>
          <w:b/>
          <w:sz w:val="24"/>
          <w:szCs w:val="24"/>
        </w:rPr>
        <w:t xml:space="preserve"> </w:t>
      </w:r>
      <w:r w:rsidR="006D7D1B" w:rsidRPr="005847FE">
        <w:rPr>
          <w:rFonts w:cstheme="minorHAnsi"/>
          <w:b/>
          <w:sz w:val="24"/>
          <w:szCs w:val="24"/>
        </w:rPr>
        <w:t>Гомель –</w:t>
      </w:r>
      <w:r w:rsidRPr="005847FE">
        <w:rPr>
          <w:rFonts w:cstheme="minorHAnsi"/>
          <w:b/>
          <w:sz w:val="24"/>
          <w:szCs w:val="24"/>
        </w:rPr>
        <w:t xml:space="preserve"> </w:t>
      </w:r>
      <w:r w:rsidR="006D7D1B" w:rsidRPr="005847FE">
        <w:rPr>
          <w:rFonts w:cstheme="minorHAnsi"/>
          <w:b/>
          <w:sz w:val="24"/>
          <w:szCs w:val="24"/>
        </w:rPr>
        <w:t>Минеральные Воды</w:t>
      </w:r>
      <w:r w:rsidR="00D378B5" w:rsidRPr="005847FE">
        <w:rPr>
          <w:rFonts w:cstheme="minorHAnsi"/>
          <w:b/>
          <w:sz w:val="24"/>
          <w:szCs w:val="24"/>
        </w:rPr>
        <w:t>/Краснодар</w:t>
      </w:r>
      <w:r w:rsidR="007C2D14" w:rsidRPr="005847FE">
        <w:rPr>
          <w:rFonts w:cstheme="minorHAnsi"/>
          <w:b/>
          <w:color w:val="FF0000"/>
          <w:sz w:val="24"/>
          <w:szCs w:val="24"/>
        </w:rPr>
        <w:t>*</w:t>
      </w:r>
      <w:r w:rsidR="006D7D1B" w:rsidRPr="005847FE">
        <w:rPr>
          <w:rFonts w:cstheme="minorHAnsi"/>
          <w:b/>
          <w:sz w:val="24"/>
          <w:szCs w:val="24"/>
        </w:rPr>
        <w:t xml:space="preserve"> </w:t>
      </w:r>
      <w:r w:rsidR="009C5C30" w:rsidRPr="005847FE">
        <w:rPr>
          <w:rFonts w:cstheme="minorHAnsi"/>
          <w:b/>
          <w:sz w:val="24"/>
          <w:szCs w:val="24"/>
        </w:rPr>
        <w:t>–</w:t>
      </w:r>
      <w:r w:rsidR="006D7D1B" w:rsidRPr="005847FE">
        <w:rPr>
          <w:rFonts w:cstheme="minorHAnsi"/>
          <w:b/>
          <w:sz w:val="24"/>
          <w:szCs w:val="24"/>
        </w:rPr>
        <w:t xml:space="preserve"> </w:t>
      </w:r>
      <w:r w:rsidRPr="005847FE">
        <w:rPr>
          <w:rFonts w:cstheme="minorHAnsi"/>
          <w:b/>
          <w:sz w:val="24"/>
          <w:szCs w:val="24"/>
        </w:rPr>
        <w:t>Тбилиси</w:t>
      </w:r>
      <w:r w:rsidR="009C5C30" w:rsidRPr="005847FE">
        <w:rPr>
          <w:rFonts w:cstheme="minorHAnsi"/>
          <w:b/>
          <w:sz w:val="24"/>
          <w:szCs w:val="24"/>
        </w:rPr>
        <w:t xml:space="preserve"> </w:t>
      </w:r>
      <w:r w:rsidRPr="005847FE">
        <w:rPr>
          <w:rFonts w:cstheme="minorHAnsi"/>
          <w:b/>
          <w:sz w:val="24"/>
          <w:szCs w:val="24"/>
        </w:rPr>
        <w:t>- Кобулети /Батуми</w:t>
      </w:r>
      <w:r w:rsidR="000F4381" w:rsidRPr="005847FE">
        <w:rPr>
          <w:rFonts w:cstheme="minorHAnsi"/>
          <w:b/>
          <w:sz w:val="24"/>
          <w:szCs w:val="24"/>
        </w:rPr>
        <w:t xml:space="preserve"> </w:t>
      </w:r>
      <w:r w:rsidRPr="005847FE">
        <w:rPr>
          <w:rFonts w:cstheme="minorHAnsi"/>
          <w:b/>
          <w:sz w:val="24"/>
          <w:szCs w:val="24"/>
        </w:rPr>
        <w:t>-</w:t>
      </w:r>
    </w:p>
    <w:p w:rsidR="0001786A" w:rsidRPr="005847FE" w:rsidRDefault="006D7D1B" w:rsidP="002B64E8">
      <w:pPr>
        <w:pStyle w:val="a4"/>
        <w:jc w:val="center"/>
        <w:rPr>
          <w:rFonts w:cstheme="minorHAnsi"/>
          <w:b/>
          <w:sz w:val="24"/>
          <w:szCs w:val="24"/>
        </w:rPr>
      </w:pPr>
      <w:r w:rsidRPr="005847FE">
        <w:rPr>
          <w:rFonts w:cstheme="minorHAnsi"/>
          <w:b/>
          <w:sz w:val="24"/>
          <w:szCs w:val="24"/>
        </w:rPr>
        <w:t>Минеральные воды</w:t>
      </w:r>
      <w:r w:rsidR="00D378B5" w:rsidRPr="005847FE">
        <w:rPr>
          <w:rFonts w:cstheme="minorHAnsi"/>
          <w:b/>
          <w:sz w:val="24"/>
          <w:szCs w:val="24"/>
        </w:rPr>
        <w:t>/Краснодар</w:t>
      </w:r>
      <w:r w:rsidR="007C2D14" w:rsidRPr="005847FE">
        <w:rPr>
          <w:rFonts w:cstheme="minorHAnsi"/>
          <w:b/>
          <w:color w:val="FF0000"/>
          <w:sz w:val="24"/>
          <w:szCs w:val="24"/>
        </w:rPr>
        <w:t>*</w:t>
      </w:r>
      <w:r w:rsidRPr="005847FE">
        <w:rPr>
          <w:rFonts w:cstheme="minorHAnsi"/>
          <w:b/>
          <w:sz w:val="24"/>
          <w:szCs w:val="24"/>
        </w:rPr>
        <w:t xml:space="preserve"> - Минск</w:t>
      </w:r>
    </w:p>
    <w:p w:rsidR="00F63F75" w:rsidRPr="005847FE" w:rsidRDefault="002B64E8" w:rsidP="002B64E8">
      <w:pPr>
        <w:pStyle w:val="a4"/>
        <w:jc w:val="center"/>
        <w:rPr>
          <w:rFonts w:cstheme="minorHAnsi"/>
        </w:rPr>
      </w:pPr>
      <w:r w:rsidRPr="005847FE">
        <w:rPr>
          <w:rFonts w:cstheme="minorHAnsi"/>
        </w:rPr>
        <w:t>17 дней, 10 ночей на море</w:t>
      </w:r>
    </w:p>
    <w:p w:rsidR="00614F95" w:rsidRPr="005847FE" w:rsidRDefault="006C5F61" w:rsidP="00614F95">
      <w:pPr>
        <w:pStyle w:val="a4"/>
        <w:ind w:left="-142"/>
        <w:jc w:val="center"/>
        <w:rPr>
          <w:rFonts w:cstheme="minorHAnsi"/>
        </w:rPr>
      </w:pPr>
      <w:r>
        <w:rPr>
          <w:rFonts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118.5pt">
            <v:imagedata r:id="rId6" o:title="oldtbilisi-banner"/>
          </v:shape>
        </w:pict>
      </w:r>
    </w:p>
    <w:tbl>
      <w:tblPr>
        <w:tblStyle w:val="a3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4"/>
        <w:gridCol w:w="4678"/>
        <w:gridCol w:w="4961"/>
      </w:tblGrid>
      <w:tr w:rsidR="0001786A" w:rsidRPr="00972975" w:rsidTr="00624B48">
        <w:trPr>
          <w:trHeight w:val="410"/>
        </w:trPr>
        <w:tc>
          <w:tcPr>
            <w:tcW w:w="1134" w:type="dxa"/>
          </w:tcPr>
          <w:p w:rsidR="0001786A" w:rsidRPr="0097297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 день</w:t>
            </w:r>
          </w:p>
        </w:tc>
        <w:tc>
          <w:tcPr>
            <w:tcW w:w="9639" w:type="dxa"/>
            <w:gridSpan w:val="2"/>
            <w:shd w:val="clear" w:color="auto" w:fill="FFFFFF" w:themeFill="background1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Ваше путешествие в страну солнца и гостеприимства начинается на главном вокзале страны!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10:40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— Собираемся всей группой в фойе Центрального ж/д вокзала Минска. </w:t>
            </w:r>
            <w:r>
              <w:rPr>
                <w:rStyle w:val="t286pc"/>
                <w:rFonts w:cstheme="minorHAnsi"/>
                <w:color w:val="0A0A0A"/>
                <w:sz w:val="20"/>
                <w:szCs w:val="20"/>
              </w:rPr>
              <w:t>П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олучаем последние напутствия и настраиваемся на волну отдыха.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11:21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— Наш поезд плавно отходит от перрона. Устраивайтесь поудобнее, доставайте любимую книгу или просто любуйтесь видами — впереди только радость открытий!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br/>
              <w:t>Железнодорожный тур — это особый вид эстетики. Пока за окном проплывают леса Беларуси и бескрайние просторы России, вы наслаждаетесь комфортом, который недоступен в автобусе. Никаких тесных кресел — только уютные полки, возможность в любой момент выпить горячего чая и душевно пообщаться с новыми друзьями.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br/>
              <w:t>Ночной переезд в поезде пройдет незаметно под мерный шепот рельсов. Вы выспитесь на полноценном спальном месте, чтобы встретить новый день бодрыми и полными сил. Кавказ становится всё ближе!</w:t>
            </w:r>
          </w:p>
        </w:tc>
      </w:tr>
      <w:tr w:rsidR="0001786A" w:rsidRPr="00972975" w:rsidTr="00624B48">
        <w:trPr>
          <w:trHeight w:val="377"/>
        </w:trPr>
        <w:tc>
          <w:tcPr>
            <w:tcW w:w="1134" w:type="dxa"/>
          </w:tcPr>
          <w:p w:rsidR="0001786A" w:rsidRPr="0097297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 xml:space="preserve">2 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Наше путешествие продолжается, и сегодня — день полноценного отдыха. Пока поезд пересекает просторы России, устремляясь на юг, вы можете полностью погрузиться в атмосферу отпуска.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Забудьте о дорожной суете! В поезде у вас есть возможность почитать книгу, посмотреть любимый фильм, поиграть в настольные игры с попутчиками или просто помечтать, глядя на сменяющиеся за окном ландшафты.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Наблюдайте, как архитектура городов и природа средней полосы постепенно уступают место южным пейзажам. Это время для неспешных бесед под звон чайных ложечек в подстаканниках — та самая классика путешествий, которая создает особое настроение.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br/>
              <w:t>Ночной переезд в поезде. Вы засыпаете в уютной постели под мерный стук колес, а просыпаетесь уже там, где воздух пахнет югом и приближающимися горами. Завтра нас ждет долгожданная встреча с Кавказом!</w:t>
            </w:r>
          </w:p>
        </w:tc>
      </w:tr>
      <w:tr w:rsidR="0001786A" w:rsidRPr="00972975" w:rsidTr="00624B48">
        <w:trPr>
          <w:trHeight w:val="1971"/>
        </w:trPr>
        <w:tc>
          <w:tcPr>
            <w:tcW w:w="1134" w:type="dxa"/>
          </w:tcPr>
          <w:p w:rsidR="0001786A" w:rsidRPr="0097297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3 день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03:40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— Наше железнодорожное путешествие завершается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Минеральных Водах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Свежий ночной воздух предгорья сразу дает понять: горы уже рядом!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На вокзале нас встречает сопровождающий на комфортабельном автобусе. Мы пересаживаемся и берем курс на границу. Впереди — легендарный путь! По дороге обязательно сделаем остановку, чтобы подкрепиться горячим завтраком и ароматным кофе.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10:00–16:00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— Прохождение российско-грузинской границы (Верхний Ларс).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Добро пожаловать в Грузию! Начинается самая красивая часть пути —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Военно-Грузинская дорога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Это 200 километров чистого восторга: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Арка Дружбы Народов: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мы остановимся на панорамной площадке, висящей над бездной. Вид на ущелье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Арагви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 здесь просто головокружительный!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Крепость Ананури: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прикоснемся к древним камням средневекового замка, который гордо высится над бирюзовым </w:t>
            </w:r>
            <w:proofErr w:type="spellStart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Жинвальским</w:t>
            </w:r>
            <w:proofErr w:type="spellEnd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 водохранилищем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Это идеальное место для ваших первых «открыточных» фото из Грузии.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Прибываем в гостеприимный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Тбилиси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и заселяемся в уютный отель 3* (в номерах: кондиционер, TV, душ, туалет,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Wi-Fi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У вас будет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свободное время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, чтобы сделать первый шаг по вечернему городу. Прогуляйтесь по мощеным улочкам, вдохните аромат свежевыпеченного хлеба и почувствуйте магию Тбилиси, который в свете огней выглядит просто сказочно.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Ночлег в отеле.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 Спите крепко — впереди первый настоящий грузинский рассвет!</w:t>
            </w:r>
          </w:p>
        </w:tc>
      </w:tr>
      <w:tr w:rsidR="0001786A" w:rsidRPr="00972975" w:rsidTr="00614F95">
        <w:trPr>
          <w:trHeight w:val="557"/>
        </w:trPr>
        <w:tc>
          <w:tcPr>
            <w:tcW w:w="1134" w:type="dxa"/>
          </w:tcPr>
          <w:p w:rsidR="0001786A" w:rsidRPr="0097297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4 день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Завтрак.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Освобождаем номера и готовимся к погружению в историю!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08:00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— Встреча с нашим гидом, и мы отправляемся на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автобусно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-пешеходную экскурсию по чарующему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Тбилиси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Мы увидим, чем дышит этот легендарный город контрастов.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Мы пройдемся по знаменитой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улице </w:t>
            </w:r>
            <w:proofErr w:type="spellStart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Шардени</w:t>
            </w:r>
            <w:proofErr w:type="spellEnd"/>
            <w:r w:rsidRPr="00972975">
              <w:rPr>
                <w:rFonts w:cstheme="minorHAnsi"/>
                <w:color w:val="0A0A0A"/>
                <w:sz w:val="20"/>
                <w:szCs w:val="20"/>
              </w:rPr>
              <w:t> — местным «Елисейским полям», где кипит жизнь в многочисленных кафе и бутиках. Увидим творение итальянского архитектора — сияющий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Мост Мира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, гордость и лицо современного Тифлиса.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lastRenderedPageBreak/>
              <w:t>Далее наш путь лежит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Мцхету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 — древнюю столицу Грузии и святое место для каждого грузина.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Храм </w:t>
            </w:r>
            <w:proofErr w:type="spellStart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Светицховели</w:t>
            </w:r>
            <w:proofErr w:type="spellEnd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Мы посетим главный духовный центр страны. В основании этого храма захоронена величайшая христианская святыня — Хитон Господень. Это место силы, где ощущается дыхание вечности. Мы прогуляемся по старинным улочкам Мцхеты и заглянем на колоритный сувенирный базар.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Монастырь Джвари: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Поднимемся к храму VI века, откуда открывается потрясающий, вдохновляющий вид на слияние двух рек — Куры и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Арагви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Именно здесь Лермонтов черпал вдохновение для своего «Мцыри».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Отправление в </w:t>
            </w:r>
            <w:proofErr w:type="spellStart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(~350 км). Нас ждет живописный переезд к побережью!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Прибытие в послеобеденное время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(ориентировочно 16:00).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Заселение в отели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 Для туристов, следующих в Батуми, будет организован трансфер.</w:t>
            </w:r>
          </w:p>
          <w:p w:rsidR="0001786A" w:rsidRPr="00972975" w:rsidRDefault="00972975" w:rsidP="009729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Начинается ваш долгожданный отдых на море!</w:t>
            </w:r>
          </w:p>
        </w:tc>
      </w:tr>
      <w:tr w:rsidR="0001786A" w:rsidRPr="00972975" w:rsidTr="00624B48">
        <w:trPr>
          <w:trHeight w:val="205"/>
        </w:trPr>
        <w:tc>
          <w:tcPr>
            <w:tcW w:w="1134" w:type="dxa"/>
          </w:tcPr>
          <w:p w:rsidR="0001786A" w:rsidRPr="00972975" w:rsidRDefault="00970576" w:rsidP="00185CCB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lastRenderedPageBreak/>
              <w:t xml:space="preserve">5 </w:t>
            </w:r>
            <w:r w:rsidR="0001786A" w:rsidRPr="00972975">
              <w:rPr>
                <w:rFonts w:cstheme="minorHAnsi"/>
                <w:b/>
                <w:sz w:val="20"/>
                <w:szCs w:val="20"/>
              </w:rPr>
              <w:t>-1</w:t>
            </w:r>
            <w:r w:rsidR="00575842" w:rsidRPr="00972975">
              <w:rPr>
                <w:rFonts w:cstheme="minorHAnsi"/>
                <w:b/>
                <w:sz w:val="20"/>
                <w:szCs w:val="20"/>
              </w:rPr>
              <w:t>3</w:t>
            </w:r>
            <w:r w:rsidR="0001786A" w:rsidRPr="00972975">
              <w:rPr>
                <w:rFonts w:cstheme="minorHAnsi"/>
                <w:b/>
                <w:sz w:val="20"/>
                <w:szCs w:val="20"/>
              </w:rPr>
              <w:t xml:space="preserve"> 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Ваш отдых на море — это идеальная возможность не только расслабиться на пляже, но и увидеть еще больше удивительных уголков Грузии!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Эти поездки совершаются во время вашего пребывания на побережье (по желанию, за дополнительную плату).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Выберите свое приключение: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972975">
              <w:rPr>
                <w:rFonts w:cstheme="minorHAnsi"/>
                <w:b/>
                <w:color w:val="202020"/>
                <w:sz w:val="20"/>
                <w:szCs w:val="20"/>
                <w:shd w:val="clear" w:color="auto" w:fill="FFFFFF"/>
              </w:rPr>
              <w:t>Горная Аджария</w:t>
            </w:r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 xml:space="preserve">Вы отправитесь в увлекательное путешествие в горы. Увидите водопад </w:t>
            </w:r>
            <w:proofErr w:type="spellStart"/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Махунцети</w:t>
            </w:r>
            <w:proofErr w:type="spellEnd"/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 xml:space="preserve">, мост царицы Тамары, Слияние 2-х рек и ступенчатый водопад, побываете на грузинском застолье и полюбуетесь национальными грузинскими танцами. </w:t>
            </w:r>
            <w:r w:rsidRPr="00972975">
              <w:rPr>
                <w:rFonts w:eastAsia="Times New Roman" w:cstheme="minorHAnsi"/>
                <w:bCs/>
                <w:color w:val="202020"/>
                <w:sz w:val="20"/>
                <w:szCs w:val="20"/>
                <w:lang w:eastAsia="ru-RU"/>
              </w:rPr>
              <w:t>Панорамы, захватывающие дух</w:t>
            </w:r>
          </w:p>
          <w:p w:rsidR="00972975" w:rsidRPr="00972975" w:rsidRDefault="00972975" w:rsidP="00972975">
            <w:pPr>
              <w:pStyle w:val="a4"/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</w:pPr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 xml:space="preserve">Каньон </w:t>
            </w:r>
            <w:proofErr w:type="spellStart"/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>Окаце</w:t>
            </w:r>
            <w:proofErr w:type="spellEnd"/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>:</w:t>
            </w:r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 xml:space="preserve"> здесь, на высоте 140 метров, оборудовали подвесной мостик для прогулок. Вы насладитесь впечатляющим видом и рассмотрите каньон сверху. В нескольких километрах от </w:t>
            </w:r>
            <w:proofErr w:type="spellStart"/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>Окаце</w:t>
            </w:r>
            <w:proofErr w:type="spellEnd"/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 xml:space="preserve"> находится водопад </w:t>
            </w:r>
            <w:proofErr w:type="spellStart"/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>Кинчха</w:t>
            </w:r>
            <w:proofErr w:type="spellEnd"/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>, где мы сможем полюбоваться мощью воды, обрушивающейся с высоты под сотню метров.</w:t>
            </w:r>
          </w:p>
          <w:p w:rsidR="00972975" w:rsidRPr="00972975" w:rsidRDefault="00972975" w:rsidP="00972975">
            <w:pPr>
              <w:pStyle w:val="a4"/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</w:pPr>
            <w:r w:rsidRPr="00972975">
              <w:rPr>
                <w:rFonts w:eastAsia="Times New Roman" w:cstheme="minorHAnsi"/>
                <w:b/>
                <w:bCs/>
                <w:color w:val="202020"/>
                <w:sz w:val="20"/>
                <w:szCs w:val="20"/>
                <w:lang w:eastAsia="ru-RU"/>
              </w:rPr>
              <w:t xml:space="preserve">Гроты </w:t>
            </w:r>
            <w:proofErr w:type="spellStart"/>
            <w:r w:rsidRPr="00972975">
              <w:rPr>
                <w:rFonts w:eastAsia="Times New Roman" w:cstheme="minorHAnsi"/>
                <w:b/>
                <w:bCs/>
                <w:color w:val="202020"/>
                <w:sz w:val="20"/>
                <w:szCs w:val="20"/>
                <w:lang w:eastAsia="ru-RU"/>
              </w:rPr>
              <w:t>Мартвили</w:t>
            </w:r>
            <w:proofErr w:type="spellEnd"/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>Мартвильский</w:t>
            </w:r>
            <w:proofErr w:type="spellEnd"/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 xml:space="preserve"> каньон</w:t>
            </w:r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 xml:space="preserve">. </w:t>
            </w:r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Вы полюбуетесь водопадами и бирюзовой водой Царской купальни.</w:t>
            </w:r>
          </w:p>
          <w:p w:rsidR="00972975" w:rsidRPr="00972975" w:rsidRDefault="00972975" w:rsidP="00972975">
            <w:pPr>
              <w:pStyle w:val="a4"/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</w:pPr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 xml:space="preserve">Обязательно стоит прокатиться на лодке в самую глубь каньона, чтобы оценить его красоту. Карстовая пещера Прометея — самая большая в стране. Её украшает множество подсвеченных сталактитов и сталагмитов, подземная река и озера дополняют фантастический ландшафт. </w:t>
            </w:r>
          </w:p>
          <w:p w:rsidR="0001786A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Всё в ваших руках!</w:t>
            </w:r>
          </w:p>
        </w:tc>
      </w:tr>
      <w:tr w:rsidR="0001786A" w:rsidRPr="00972975" w:rsidTr="00624B48">
        <w:trPr>
          <w:trHeight w:val="633"/>
        </w:trPr>
        <w:tc>
          <w:tcPr>
            <w:tcW w:w="1134" w:type="dxa"/>
          </w:tcPr>
          <w:p w:rsidR="00185CCB" w:rsidRPr="00972975" w:rsidRDefault="0001786A" w:rsidP="00185CCB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</w:t>
            </w:r>
            <w:r w:rsidR="00575842" w:rsidRPr="00972975">
              <w:rPr>
                <w:rFonts w:cstheme="minorHAnsi"/>
                <w:b/>
                <w:sz w:val="20"/>
                <w:szCs w:val="20"/>
              </w:rPr>
              <w:t>4</w:t>
            </w:r>
          </w:p>
          <w:p w:rsidR="0001786A" w:rsidRPr="00972975" w:rsidRDefault="0001786A" w:rsidP="00185CCB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Выселение из номеров (11:00–14:00):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Время освободить </w:t>
            </w:r>
            <w:proofErr w:type="gram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номера  зависят</w:t>
            </w:r>
            <w:proofErr w:type="gram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 от правил вашего отеля. Вещи можно оставить в своем отеле и отдыхать до отправления автобуса.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Поскольку в апартаментах «ORBI» не предусмотрены камеры хранения, мы подготовили для вас максимально удобный план: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br/>
              <w:t>Вы можете самостоятельно переехать в отель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MARANI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, оставить багаж в безопасности и налегке отправиться на прогулку по колоритному Старому Батуми или с комфортом отдохнуть в ресторане прямо при отеле.</w:t>
            </w:r>
          </w:p>
          <w:p w:rsidR="00972975" w:rsidRPr="00972975" w:rsidRDefault="00606619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Трансфер в </w:t>
            </w:r>
            <w:proofErr w:type="spellStart"/>
            <w:r>
              <w:rPr>
                <w:rStyle w:val="a5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 в </w:t>
            </w:r>
            <w:r w:rsidR="00972975"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15:00:</w:t>
            </w:r>
            <w:r w:rsidR="00972975"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Ориентировочное время сбора и трансфера из Батуми в </w:t>
            </w:r>
            <w:proofErr w:type="spellStart"/>
            <w:r w:rsidR="00972975"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="00972975"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Приехав в </w:t>
            </w:r>
            <w:proofErr w:type="spellStart"/>
            <w:r w:rsidRPr="00972975">
              <w:rPr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972975">
              <w:rPr>
                <w:rFonts w:cstheme="minorHAnsi"/>
                <w:color w:val="0A0A0A"/>
                <w:sz w:val="20"/>
                <w:szCs w:val="20"/>
              </w:rPr>
              <w:t>, вам не придется беспокоиться о вещах — их можно будет оставить в одном из наших базовых отелей. У вас п</w:t>
            </w:r>
            <w:r w:rsidR="00606619">
              <w:rPr>
                <w:rFonts w:cstheme="minorHAnsi"/>
                <w:color w:val="0A0A0A"/>
                <w:sz w:val="20"/>
                <w:szCs w:val="20"/>
              </w:rPr>
              <w:t>оявится прекрасная возможность: н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еспешно прогуляться по самой длинной набережной Аджарии;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Устроить прощальный обед или ужин в уютном кафе у моря;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Докупить свежие фрукты, специи и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чурчхелу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 в дорогу.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18:00–20:00: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Общий сбор и выезд из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Точное время отправления установит руководитель группы.</w:t>
            </w:r>
          </w:p>
          <w:p w:rsidR="00F63F75" w:rsidRPr="00972975" w:rsidRDefault="00972975" w:rsidP="009729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Нас ждет транзит по живописным дорогам Грузии и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ночной переезд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. Мы покидаем море, но забираем с собой частичку грузинского солнца, загар и самые теплые воспоминания о лете 2026 года! </w:t>
            </w:r>
          </w:p>
        </w:tc>
      </w:tr>
      <w:tr w:rsidR="0001786A" w:rsidRPr="00972975" w:rsidTr="00624B48">
        <w:trPr>
          <w:trHeight w:val="291"/>
        </w:trPr>
        <w:tc>
          <w:tcPr>
            <w:tcW w:w="1134" w:type="dxa"/>
          </w:tcPr>
          <w:p w:rsidR="00B44D48" w:rsidRPr="00972975" w:rsidRDefault="0001786A" w:rsidP="00B44D48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</w:t>
            </w:r>
            <w:r w:rsidR="00575842" w:rsidRPr="00972975"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01786A" w:rsidRPr="00972975" w:rsidRDefault="0001786A" w:rsidP="00B44D48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Мы продолжаем наш </w:t>
            </w:r>
            <w:proofErr w:type="gramStart"/>
            <w:r w:rsidRPr="00972975">
              <w:rPr>
                <w:rFonts w:cstheme="minorHAnsi"/>
                <w:color w:val="0A0A0A"/>
                <w:sz w:val="20"/>
                <w:szCs w:val="20"/>
              </w:rPr>
              <w:t>путь  по</w:t>
            </w:r>
            <w:proofErr w:type="gramEnd"/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 Грузии. Нас ждет ключевой этап маршрута — прохождение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Грузинско-Российской границы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 (КПП Верхний Ларс).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Далее следует транзит по территории России, который завершится в городе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Минеральные Воды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. Время прибытия зависит от ситуации на границе (ориентировочно с 13:00 до 20:00).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После прибытия у вас будет время для отдыха и самостоятельного обеда или ужина. Можно прогуляться, размяться после дороги и подготовиться к посадке на поезд.  На вокзале есть камеры хранения, где можно оставить вещи и пойти погулять.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23:10: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</w:t>
            </w:r>
            <w:proofErr w:type="gram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Самостоятельная  посадка</w:t>
            </w:r>
            <w:proofErr w:type="gram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 на поезд.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Мы занимаем свои </w:t>
            </w:r>
            <w:proofErr w:type="gramStart"/>
            <w:r w:rsidRPr="00972975">
              <w:rPr>
                <w:rFonts w:cstheme="minorHAnsi"/>
                <w:color w:val="0A0A0A"/>
                <w:sz w:val="20"/>
                <w:szCs w:val="20"/>
              </w:rPr>
              <w:t>места .</w:t>
            </w:r>
            <w:proofErr w:type="gramEnd"/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 Начинается наш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ночной переезд в поезде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. Засыпайте с улыбкой — мы везем домой багаж невероятных впечатлений от гостеприимной Грузии!</w:t>
            </w:r>
          </w:p>
        </w:tc>
      </w:tr>
      <w:tr w:rsidR="0001786A" w:rsidRPr="00972975" w:rsidTr="00624B48">
        <w:trPr>
          <w:trHeight w:val="243"/>
        </w:trPr>
        <w:tc>
          <w:tcPr>
            <w:tcW w:w="1134" w:type="dxa"/>
          </w:tcPr>
          <w:p w:rsidR="00B80D12" w:rsidRPr="00972975" w:rsidRDefault="0001786A" w:rsidP="00575842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</w:t>
            </w:r>
            <w:r w:rsidR="00575842" w:rsidRPr="00972975">
              <w:rPr>
                <w:rFonts w:cstheme="minorHAnsi"/>
                <w:b/>
                <w:sz w:val="20"/>
                <w:szCs w:val="20"/>
              </w:rPr>
              <w:t>6</w:t>
            </w:r>
            <w:r w:rsidRPr="0097297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01786A" w:rsidRPr="00972975" w:rsidRDefault="0001786A" w:rsidP="00575842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Сегодняшний день посвящен отдыху в пути и созерцанию меняющихся российских пейзажей за </w:t>
            </w:r>
            <w:proofErr w:type="gramStart"/>
            <w:r w:rsidRPr="00972975">
              <w:rPr>
                <w:rFonts w:cstheme="minorHAnsi"/>
                <w:color w:val="0A0A0A"/>
                <w:sz w:val="20"/>
                <w:szCs w:val="20"/>
              </w:rPr>
              <w:t>окном .</w:t>
            </w:r>
            <w:proofErr w:type="gramEnd"/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Это идеальное время, чтобы разобрать сделанные фотографии, обменяться яркими впечатлениями с попутчиками или просто расслабиться под мерный стук колес, который так убаюкивает после насыщенного отпуска.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Ночной переезд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 в поезде. Высыпайтесь — завтра утром мы уже будем в родном городе!</w:t>
            </w:r>
          </w:p>
        </w:tc>
      </w:tr>
      <w:tr w:rsidR="0001786A" w:rsidRPr="00972975" w:rsidTr="00624B48">
        <w:trPr>
          <w:trHeight w:val="260"/>
        </w:trPr>
        <w:tc>
          <w:tcPr>
            <w:tcW w:w="1134" w:type="dxa"/>
          </w:tcPr>
          <w:p w:rsidR="00B80D12" w:rsidRPr="00972975" w:rsidRDefault="00575842" w:rsidP="00575842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17</w:t>
            </w:r>
          </w:p>
          <w:p w:rsidR="0001786A" w:rsidRPr="00972975" w:rsidRDefault="0001786A" w:rsidP="00575842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д</w:t>
            </w:r>
            <w:r w:rsidR="00F63F75" w:rsidRPr="00972975">
              <w:rPr>
                <w:rFonts w:cstheme="minorHAnsi"/>
                <w:b/>
                <w:sz w:val="20"/>
                <w:szCs w:val="20"/>
              </w:rPr>
              <w:t>ень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Мы продолжаем транзит по территории России, и вот уже за окном проплывают знакомые пейзажи родной Беларуси. Это время, когда особенно приятно подводить итоги отпуска, пересматривать сотни фотографий и предвкушать встречу с близкими.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18:59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— Прибытие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Минск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на Центральный железнодорожный вокзал.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Мы вернулись домой — загорелые, отдохнувшие, полные ярких впечатлений и с сердцем, навсегда плененным гостеприимной Грузией!</w:t>
            </w:r>
          </w:p>
          <w:p w:rsidR="00F63F75" w:rsidRPr="00972975" w:rsidRDefault="00F63F75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3A81" w:rsidRPr="00972975" w:rsidTr="00727114">
        <w:trPr>
          <w:trHeight w:val="729"/>
        </w:trPr>
        <w:tc>
          <w:tcPr>
            <w:tcW w:w="10773" w:type="dxa"/>
            <w:gridSpan w:val="3"/>
          </w:tcPr>
          <w:p w:rsidR="00FB3A81" w:rsidRPr="00972975" w:rsidRDefault="00FB3A81" w:rsidP="00775282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</w:p>
          <w:p w:rsidR="00FB3A81" w:rsidRPr="00972975" w:rsidRDefault="00FB3A81" w:rsidP="00775282">
            <w:pPr>
              <w:pStyle w:val="a4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72975">
              <w:rPr>
                <w:rFonts w:cstheme="minorHAnsi"/>
                <w:b/>
                <w:color w:val="FF0000"/>
                <w:sz w:val="20"/>
                <w:szCs w:val="20"/>
              </w:rPr>
              <w:t xml:space="preserve">ВНИМАНИЕ! 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1. В стоимость ЖД-тура включен проезд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плацкартном вагоне</w:t>
            </w: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по специальному групповому тарифу. Обратите внимание, что при групповом бронировании выбор конкретных мест заранее не предусмотрен — они распределяются организатором с учетом возрастной категории туристов.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2. В случае отсутствия мест в плацкартных вагонах на ваши даты, будут выкупаться билеты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купейные вагоны</w:t>
            </w: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(также по групповому тарифу). В этом случае потребуется доплата в размере ориентировочно </w:t>
            </w:r>
            <w:r w:rsidR="00181442" w:rsidRPr="00181442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215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BYN в одну сторону</w:t>
            </w: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3. Купе можно выкупить только за 90 дней до начала тура.</w:t>
            </w:r>
          </w:p>
          <w:p w:rsidR="006E440A" w:rsidRPr="00972975" w:rsidRDefault="00972975" w:rsidP="00972975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4. *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Если билеты по прямому маршруту </w:t>
            </w:r>
            <w:r w:rsidRPr="00972975">
              <w:rPr>
                <w:rStyle w:val="ad"/>
                <w:rFonts w:cstheme="minorHAnsi"/>
                <w:color w:val="0A0A0A"/>
                <w:sz w:val="20"/>
                <w:szCs w:val="20"/>
              </w:rPr>
              <w:t>Минск – Минеральные Воды – Минск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не будут подтверждены, вам будет предложен альтернативный вариант проезда: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Минск – Краснодар – Минск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(с последующим трансфером).</w:t>
            </w:r>
          </w:p>
        </w:tc>
      </w:tr>
      <w:tr w:rsidR="0001786A" w:rsidRPr="00972975" w:rsidTr="00E91888">
        <w:trPr>
          <w:trHeight w:val="194"/>
        </w:trPr>
        <w:tc>
          <w:tcPr>
            <w:tcW w:w="5812" w:type="dxa"/>
            <w:gridSpan w:val="2"/>
            <w:shd w:val="clear" w:color="auto" w:fill="FFFFFF" w:themeFill="background1"/>
          </w:tcPr>
          <w:p w:rsidR="004C7233" w:rsidRPr="00972975" w:rsidRDefault="004C7233" w:rsidP="00D568E4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:rsidR="0001786A" w:rsidRPr="00972975" w:rsidRDefault="0001786A" w:rsidP="00D568E4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972975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 стоимость тура включено:</w:t>
            </w:r>
          </w:p>
        </w:tc>
        <w:tc>
          <w:tcPr>
            <w:tcW w:w="4961" w:type="dxa"/>
            <w:shd w:val="clear" w:color="auto" w:fill="FFFFFF" w:themeFill="background1"/>
          </w:tcPr>
          <w:p w:rsidR="004C7233" w:rsidRPr="00972975" w:rsidRDefault="004C7233" w:rsidP="00D568E4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:rsidR="0001786A" w:rsidRPr="00972975" w:rsidRDefault="0001786A" w:rsidP="00D568E4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972975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Дополнительно оплачивается:</w:t>
            </w:r>
          </w:p>
        </w:tc>
      </w:tr>
      <w:tr w:rsidR="00F63F75" w:rsidRPr="00972975" w:rsidTr="00E91888">
        <w:trPr>
          <w:trHeight w:val="1705"/>
        </w:trPr>
        <w:tc>
          <w:tcPr>
            <w:tcW w:w="5812" w:type="dxa"/>
            <w:gridSpan w:val="2"/>
          </w:tcPr>
          <w:p w:rsidR="00B56E4E" w:rsidRPr="00972975" w:rsidRDefault="00B56E4E" w:rsidP="00B56E4E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F75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Трансфер</w:t>
            </w:r>
            <w:r w:rsidR="008629B8" w:rsidRPr="0097297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840E0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Минеральные Воды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/Краснодар</w:t>
            </w:r>
            <w:r w:rsidR="007C2D14" w:rsidRPr="0097297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– Коб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улети/Батуми – Минеральные воды/Краснодар</w:t>
            </w:r>
            <w:r w:rsidR="007C2D14" w:rsidRPr="0097297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:rsidR="007D0FFA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1 ночлег в 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г. Тбилиси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с завтраком</w:t>
            </w:r>
          </w:p>
          <w:p w:rsidR="007D0FFA" w:rsidRPr="00972975" w:rsidRDefault="00C55B26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10/13</w:t>
            </w:r>
            <w:r w:rsidR="007D0FFA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ночей на море Кобулети /Батуми</w:t>
            </w:r>
          </w:p>
          <w:p w:rsidR="00F63F75" w:rsidRPr="00972975" w:rsidRDefault="00F63F75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3 экскурсии: по г. Тбилиси, Мцхета, Джвари</w:t>
            </w:r>
            <w:r w:rsidR="004B0F6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остановка на </w:t>
            </w:r>
            <w:r w:rsidR="007D0FFA" w:rsidRPr="00972975">
              <w:rPr>
                <w:rFonts w:asciiTheme="minorHAnsi" w:hAnsiTheme="minorHAnsi" w:cstheme="minorHAnsi"/>
                <w:sz w:val="20"/>
                <w:szCs w:val="20"/>
              </w:rPr>
              <w:t>Арке Дружбы Народов</w:t>
            </w:r>
            <w:r w:rsidR="004B0F6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осмотр крепости Ананури на Жинвальском водохранилище</w:t>
            </w:r>
          </w:p>
          <w:p w:rsidR="007D0FFA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трансфер Кобулети – Батуми – Кобулети</w:t>
            </w:r>
          </w:p>
          <w:p w:rsidR="007D0FFA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питание по программе</w:t>
            </w:r>
          </w:p>
          <w:p w:rsidR="007D0FFA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сопровождение руководителем 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Мин. Воды/Краснодар</w:t>
            </w:r>
            <w:r w:rsidR="007C2D14" w:rsidRPr="0097297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-Кобулети/Батуми – 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Мин. Воды/Краснодар</w:t>
            </w:r>
            <w:r w:rsidR="007C2D14" w:rsidRPr="0097297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:rsidR="00992862" w:rsidRDefault="00992862" w:rsidP="00992862">
            <w:pPr>
              <w:pStyle w:val="ab"/>
              <w:numPr>
                <w:ilvl w:val="0"/>
                <w:numId w:val="7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страховка медицинская до 59.99 лет  </w:t>
            </w:r>
          </w:p>
          <w:p w:rsidR="0069210C" w:rsidRPr="00972975" w:rsidRDefault="0069210C" w:rsidP="00992862">
            <w:pPr>
              <w:pStyle w:val="ab"/>
              <w:numPr>
                <w:ilvl w:val="0"/>
                <w:numId w:val="7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69210C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при бронировании SNGL - одноместный номер рассчитан только с проживанием на курорте, транзитные отели с подселением.</w:t>
            </w:r>
          </w:p>
          <w:p w:rsidR="00992862" w:rsidRPr="00972975" w:rsidRDefault="00992862" w:rsidP="00992862">
            <w:pPr>
              <w:pStyle w:val="ab"/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F75" w:rsidRPr="00972975" w:rsidRDefault="00F63F75" w:rsidP="00214B08">
            <w:pPr>
              <w:pStyle w:val="a4"/>
              <w:ind w:left="321"/>
              <w:rPr>
                <w:rFonts w:cstheme="minorHAnsi"/>
                <w:sz w:val="20"/>
                <w:szCs w:val="20"/>
              </w:rPr>
            </w:pPr>
            <w:r w:rsidRPr="0097297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97297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:rsidR="00E91888" w:rsidRPr="00972975" w:rsidRDefault="00E91888" w:rsidP="00E91888">
            <w:pPr>
              <w:pStyle w:val="ab"/>
              <w:ind w:left="28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19DD" w:rsidRPr="00972975" w:rsidRDefault="00B13923" w:rsidP="00D85780">
            <w:pPr>
              <w:pStyle w:val="ab"/>
              <w:numPr>
                <w:ilvl w:val="0"/>
                <w:numId w:val="9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Проезд на поезде в обе стороны /плацкарт (групповой та</w:t>
            </w:r>
            <w:r w:rsidR="003C19DD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риф) + организационная услуга:</w:t>
            </w:r>
          </w:p>
          <w:p w:rsidR="00D85780" w:rsidRPr="00972975" w:rsidRDefault="00992862" w:rsidP="00D85780">
            <w:p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В</w:t>
            </w:r>
            <w:r w:rsidR="003C19DD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зрослый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</w:t>
            </w:r>
            <w:r w:rsidR="00B13923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– </w:t>
            </w:r>
            <w:r w:rsidR="0069210C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119</w:t>
            </w:r>
            <w:r w:rsidR="00623483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="006E440A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6E440A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2043E7" w:rsidRPr="00972975" w:rsidRDefault="00B13923" w:rsidP="002043E7">
            <w:pPr>
              <w:ind w:left="46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proofErr w:type="spellStart"/>
            <w:r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реб</w:t>
            </w:r>
            <w:proofErr w:type="spellEnd"/>
            <w:r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(5-</w:t>
            </w:r>
            <w:r w:rsidR="00012CA0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9,99</w:t>
            </w:r>
            <w:r w:rsidR="00816FD3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лет)</w:t>
            </w:r>
            <w:r w:rsidR="00012CA0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C19DD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 местом в поезде и отеле 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- </w:t>
            </w:r>
            <w:r w:rsidR="0069210C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730</w:t>
            </w:r>
            <w:r w:rsidR="006E440A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  <w:r w:rsidR="00992862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972975">
              <w:rPr>
                <w:rFonts w:asciiTheme="minorHAnsi" w:hAnsiTheme="minorHAnsi" w:cstheme="minorHAnsi"/>
                <w:b/>
                <w:color w:val="161616"/>
                <w:sz w:val="20"/>
                <w:szCs w:val="20"/>
              </w:rPr>
              <w:br/>
            </w:r>
            <w:proofErr w:type="spellStart"/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реб</w:t>
            </w:r>
            <w:proofErr w:type="spellEnd"/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. (до </w:t>
            </w:r>
            <w:r w:rsidR="002043E7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4,99</w:t>
            </w:r>
            <w:r w:rsidR="00816FD3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лет)</w:t>
            </w:r>
            <w:r w:rsidR="004B0F69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без места в поезде и отеле </w:t>
            </w:r>
            <w:r w:rsidR="004B0F6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–</w:t>
            </w:r>
            <w:r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 </w:t>
            </w:r>
            <w:r w:rsidR="00A62A3C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170</w:t>
            </w:r>
            <w:r w:rsidR="004B0F6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4B0F6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="004B0F6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+ </w:t>
            </w:r>
            <w:r w:rsidR="0069210C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18</w:t>
            </w: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 BYN</w:t>
            </w:r>
            <w:r w:rsidR="00992862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EE4559" w:rsidRPr="00972975" w:rsidRDefault="00EE4559" w:rsidP="002043E7">
            <w:pPr>
              <w:ind w:left="4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Транспортно-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туристическая услуга на заезд </w:t>
            </w:r>
            <w:r w:rsidR="00992862" w:rsidRPr="00972975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972975">
              <w:rPr>
                <w:rFonts w:asciiTheme="minorHAnsi" w:hAnsiTheme="minorHAnsi" w:cstheme="minorHAnsi"/>
                <w:b/>
                <w:sz w:val="20"/>
                <w:szCs w:val="20"/>
              </w:rPr>
              <w:t>.09: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972975">
              <w:rPr>
                <w:rFonts w:asciiTheme="minorHAnsi" w:hAnsiTheme="minorHAnsi" w:cstheme="minorHAnsi"/>
                <w:b/>
                <w:sz w:val="20"/>
                <w:szCs w:val="20"/>
              </w:rPr>
              <w:t>туда ПОЕЗДОМ – обратно АВТОБУСОМ</w:t>
            </w:r>
          </w:p>
          <w:p w:rsidR="00EE4559" w:rsidRPr="00972975" w:rsidRDefault="00BD49E9" w:rsidP="00BD49E9">
            <w:pPr>
              <w:pStyle w:val="ab"/>
              <w:shd w:val="clear" w:color="auto" w:fill="FFFFFF" w:themeFill="background1"/>
              <w:ind w:left="463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700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="00EE455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взрослый, </w:t>
            </w: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470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="00EE455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>– ребенок (5-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9,99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лет), </w:t>
            </w:r>
            <w:r w:rsidR="00EF0AE8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150</w:t>
            </w: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="00EE455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– ребенок (до </w:t>
            </w:r>
            <w:r w:rsidR="002043E7" w:rsidRPr="00972975">
              <w:rPr>
                <w:rFonts w:asciiTheme="minorHAnsi" w:hAnsiTheme="minorHAnsi" w:cstheme="minorHAnsi"/>
                <w:sz w:val="20"/>
                <w:szCs w:val="20"/>
              </w:rPr>
              <w:t>4,99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лет)</w:t>
            </w:r>
          </w:p>
          <w:p w:rsidR="003C19DD" w:rsidRPr="00972975" w:rsidRDefault="0031335D" w:rsidP="00D85780">
            <w:pPr>
              <w:numPr>
                <w:ilvl w:val="0"/>
                <w:numId w:val="9"/>
              </w:numPr>
              <w:shd w:val="clear" w:color="auto" w:fill="FFFFFF"/>
              <w:ind w:left="46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страховка медицинская 60-69 лет- доплата </w:t>
            </w:r>
            <w:r w:rsidRPr="009729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BYN</w:t>
            </w:r>
            <w:r w:rsidRPr="0097297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к тур услуге; 70-79 лет-доплата </w:t>
            </w:r>
            <w:r w:rsidRPr="009729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30 BYN</w:t>
            </w:r>
            <w:r w:rsidR="00B13923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</w:t>
            </w:r>
          </w:p>
          <w:p w:rsidR="003C19DD" w:rsidRPr="00972975" w:rsidRDefault="00B13923" w:rsidP="00D85780">
            <w:pPr>
              <w:pStyle w:val="ab"/>
              <w:numPr>
                <w:ilvl w:val="0"/>
                <w:numId w:val="9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дополнительные экскурсии по желанию</w:t>
            </w:r>
          </w:p>
          <w:p w:rsidR="00B13923" w:rsidRPr="00972975" w:rsidRDefault="00B13923" w:rsidP="00D85780">
            <w:pPr>
              <w:pStyle w:val="ab"/>
              <w:numPr>
                <w:ilvl w:val="0"/>
                <w:numId w:val="9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доплата за од</w:t>
            </w:r>
            <w:r w:rsidR="004B0F69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номестное размещение в Тбилиси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25 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  <w:lang w:val="en-US"/>
              </w:rPr>
              <w:t>USD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по запросу</w:t>
            </w:r>
          </w:p>
          <w:p w:rsidR="00C056DB" w:rsidRPr="00972975" w:rsidRDefault="00C056DB" w:rsidP="00D85780">
            <w:pPr>
              <w:pStyle w:val="ab"/>
              <w:numPr>
                <w:ilvl w:val="0"/>
                <w:numId w:val="9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без проживания на курорте (проезд) – от 220$</w:t>
            </w:r>
            <w:r w:rsidR="00181442" w:rsidRPr="00181442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</w:t>
            </w:r>
            <w:r w:rsidR="00181442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(по запросу)</w:t>
            </w:r>
          </w:p>
          <w:p w:rsidR="003C19DD" w:rsidRPr="00972975" w:rsidRDefault="003C19DD" w:rsidP="003C19DD">
            <w:pPr>
              <w:pStyle w:val="ab"/>
              <w:ind w:left="38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</w:p>
          <w:p w:rsidR="00F63F75" w:rsidRPr="00972975" w:rsidRDefault="00F63F75" w:rsidP="001070B7">
            <w:pPr>
              <w:pStyle w:val="a4"/>
              <w:ind w:left="283"/>
              <w:rPr>
                <w:rFonts w:cstheme="minorHAnsi"/>
                <w:sz w:val="20"/>
                <w:szCs w:val="20"/>
              </w:rPr>
            </w:pPr>
          </w:p>
        </w:tc>
      </w:tr>
    </w:tbl>
    <w:p w:rsidR="00C70034" w:rsidRPr="005847FE" w:rsidRDefault="00C70034">
      <w:pPr>
        <w:rPr>
          <w:rFonts w:asciiTheme="minorHAnsi" w:hAnsiTheme="minorHAnsi" w:cstheme="minorHAnsi"/>
          <w:b/>
        </w:rPr>
      </w:pPr>
    </w:p>
    <w:p w:rsidR="00012CA0" w:rsidRPr="00012CA0" w:rsidRDefault="00D31EAE" w:rsidP="00012CA0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t>ОПЛАТА В 2 ЭТАПА </w:t>
      </w:r>
      <w:r w:rsidRPr="009E68A8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</w:r>
      <w:r w:rsidR="00012CA0" w:rsidRPr="00012CA0">
        <w:rPr>
          <w:rFonts w:asciiTheme="minorHAnsi" w:hAnsiTheme="minorHAnsi" w:cstheme="minorHAnsi"/>
          <w:b/>
          <w:bCs/>
          <w:sz w:val="20"/>
          <w:szCs w:val="20"/>
        </w:rPr>
        <w:t>1 этап</w:t>
      </w:r>
      <w:r w:rsidR="00012CA0" w:rsidRPr="00012CA0">
        <w:rPr>
          <w:rFonts w:asciiTheme="minorHAnsi" w:hAnsiTheme="minorHAnsi" w:cstheme="minorHAnsi"/>
          <w:sz w:val="20"/>
          <w:szCs w:val="20"/>
        </w:rPr>
        <w:t> - оплата туристической услуги и </w:t>
      </w:r>
      <w:proofErr w:type="spellStart"/>
      <w:r w:rsidR="00012CA0" w:rsidRPr="00012CA0">
        <w:rPr>
          <w:rFonts w:asciiTheme="minorHAnsi" w:hAnsiTheme="minorHAnsi" w:cstheme="minorHAnsi"/>
          <w:sz w:val="20"/>
          <w:szCs w:val="20"/>
        </w:rPr>
        <w:t>жд</w:t>
      </w:r>
      <w:proofErr w:type="spellEnd"/>
      <w:r w:rsidR="00012CA0" w:rsidRPr="00012CA0">
        <w:rPr>
          <w:rFonts w:asciiTheme="minorHAnsi" w:hAnsiTheme="minorHAnsi" w:cstheme="minorHAnsi"/>
          <w:sz w:val="20"/>
          <w:szCs w:val="20"/>
        </w:rPr>
        <w:t> билетов – </w:t>
      </w:r>
      <w:r w:rsidR="0069210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1190</w:t>
      </w:r>
      <w:r w:rsidR="002043E7" w:rsidRPr="002043E7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</w:t>
      </w:r>
      <w:r w:rsidR="002043E7" w:rsidRPr="002043E7">
        <w:rPr>
          <w:rFonts w:asciiTheme="minorHAnsi" w:hAnsiTheme="minorHAnsi" w:cstheme="minorHAnsi"/>
          <w:color w:val="2E74B5" w:themeColor="accent1" w:themeShade="BF"/>
          <w:sz w:val="20"/>
          <w:szCs w:val="20"/>
          <w:lang w:val="en-US"/>
        </w:rPr>
        <w:t>BYN</w:t>
      </w:r>
      <w:r w:rsidR="002043E7" w:rsidRPr="002043E7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</w:t>
      </w:r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(</w:t>
      </w:r>
      <w:proofErr w:type="spellStart"/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взр</w:t>
      </w:r>
      <w:proofErr w:type="spellEnd"/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.) </w:t>
      </w:r>
      <w:r w:rsidR="002043E7" w:rsidRPr="00012CA0">
        <w:rPr>
          <w:rFonts w:asciiTheme="minorHAnsi" w:hAnsiTheme="minorHAnsi" w:cstheme="minorHAnsi"/>
          <w:sz w:val="20"/>
          <w:szCs w:val="20"/>
        </w:rPr>
        <w:t xml:space="preserve">/ </w:t>
      </w:r>
      <w:r w:rsidR="0069210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73</w:t>
      </w:r>
      <w:r w:rsidR="002043E7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0</w:t>
      </w:r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BYN (</w:t>
      </w:r>
      <w:proofErr w:type="spellStart"/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реб</w:t>
      </w:r>
      <w:proofErr w:type="spellEnd"/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.)</w:t>
      </w:r>
      <w:r w:rsidR="002043E7" w:rsidRPr="002043E7">
        <w:rPr>
          <w:rFonts w:asciiTheme="minorHAnsi" w:hAnsiTheme="minorHAnsi" w:cstheme="minorHAnsi"/>
          <w:sz w:val="20"/>
          <w:szCs w:val="20"/>
        </w:rPr>
        <w:t xml:space="preserve"> </w:t>
      </w:r>
      <w:r w:rsidR="00012CA0" w:rsidRPr="00012CA0">
        <w:rPr>
          <w:rFonts w:asciiTheme="minorHAnsi" w:hAnsiTheme="minorHAnsi" w:cstheme="minorHAnsi"/>
          <w:sz w:val="20"/>
          <w:szCs w:val="20"/>
        </w:rPr>
        <w:t>при бронировании тура </w:t>
      </w:r>
      <w:r w:rsidR="00012CA0" w:rsidRPr="00012CA0">
        <w:rPr>
          <w:rFonts w:asciiTheme="minorHAnsi" w:hAnsiTheme="minorHAnsi" w:cstheme="minorHAnsi"/>
          <w:bCs/>
          <w:i/>
          <w:iCs/>
          <w:sz w:val="20"/>
          <w:szCs w:val="20"/>
        </w:rPr>
        <w:t>в течение 3 рабочих дней</w:t>
      </w:r>
      <w:r w:rsidR="00012CA0" w:rsidRPr="00012CA0">
        <w:rPr>
          <w:rFonts w:asciiTheme="minorHAnsi" w:hAnsiTheme="minorHAnsi" w:cstheme="minorHAnsi"/>
          <w:sz w:val="20"/>
          <w:szCs w:val="20"/>
        </w:rPr>
        <w:t>, если до выезда осталось менее 90 дней.  </w:t>
      </w:r>
    </w:p>
    <w:p w:rsidR="00012CA0" w:rsidRPr="00012CA0" w:rsidRDefault="00012CA0" w:rsidP="00012CA0">
      <w:pPr>
        <w:rPr>
          <w:rFonts w:asciiTheme="minorHAnsi" w:hAnsiTheme="minorHAnsi" w:cstheme="minorHAnsi"/>
          <w:sz w:val="20"/>
          <w:szCs w:val="20"/>
        </w:rPr>
      </w:pPr>
      <w:r w:rsidRPr="00012CA0">
        <w:rPr>
          <w:rFonts w:asciiTheme="minorHAnsi" w:hAnsiTheme="minorHAnsi" w:cstheme="minorHAnsi"/>
          <w:sz w:val="20"/>
          <w:szCs w:val="20"/>
        </w:rPr>
        <w:t xml:space="preserve">Если до выезда осталось более 90 дней, то </w:t>
      </w:r>
      <w:r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50%</w:t>
      </w:r>
      <w:r w:rsidRPr="00012CA0">
        <w:rPr>
          <w:rFonts w:asciiTheme="minorHAnsi" w:hAnsiTheme="minorHAnsi" w:cstheme="minorHAnsi"/>
          <w:sz w:val="20"/>
          <w:szCs w:val="20"/>
        </w:rPr>
        <w:t xml:space="preserve"> от стоимости </w:t>
      </w:r>
      <w:proofErr w:type="spellStart"/>
      <w:r>
        <w:rPr>
          <w:rFonts w:asciiTheme="minorHAnsi" w:hAnsiTheme="minorHAnsi" w:cstheme="minorHAnsi"/>
          <w:sz w:val="20"/>
          <w:szCs w:val="20"/>
        </w:rPr>
        <w:t>жд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билетов и организационной услуги </w:t>
      </w:r>
      <w:r w:rsidRPr="00012CA0">
        <w:rPr>
          <w:rFonts w:asciiTheme="minorHAnsi" w:hAnsiTheme="minorHAnsi" w:cstheme="minorHAnsi"/>
          <w:bCs/>
          <w:i/>
          <w:iCs/>
          <w:sz w:val="20"/>
          <w:szCs w:val="20"/>
        </w:rPr>
        <w:t>в течение 3 рабочих дней</w:t>
      </w:r>
      <w:r w:rsidRPr="00012CA0">
        <w:rPr>
          <w:rFonts w:asciiTheme="minorHAnsi" w:hAnsiTheme="minorHAnsi" w:cstheme="minorHAnsi"/>
          <w:sz w:val="20"/>
          <w:szCs w:val="20"/>
        </w:rPr>
        <w:t xml:space="preserve">, остальные </w:t>
      </w:r>
      <w:r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50%</w:t>
      </w:r>
      <w:r w:rsidRPr="00012CA0">
        <w:rPr>
          <w:rFonts w:asciiTheme="minorHAnsi" w:hAnsiTheme="minorHAnsi" w:cstheme="minorHAnsi"/>
          <w:sz w:val="20"/>
          <w:szCs w:val="20"/>
        </w:rPr>
        <w:t> </w:t>
      </w:r>
      <w:r w:rsidRPr="00012CA0">
        <w:rPr>
          <w:rFonts w:asciiTheme="minorHAnsi" w:hAnsiTheme="minorHAnsi" w:cstheme="minorHAnsi"/>
          <w:bCs/>
          <w:i/>
          <w:iCs/>
          <w:sz w:val="20"/>
          <w:szCs w:val="20"/>
        </w:rPr>
        <w:t>за 90 дней до выезда</w:t>
      </w:r>
      <w:r w:rsidRPr="00012CA0">
        <w:rPr>
          <w:rFonts w:asciiTheme="minorHAnsi" w:hAnsiTheme="minorHAnsi" w:cstheme="minorHAnsi"/>
          <w:sz w:val="20"/>
          <w:szCs w:val="20"/>
        </w:rPr>
        <w:t> либо вся сумма сразу по одному счету.  </w:t>
      </w:r>
    </w:p>
    <w:p w:rsidR="00012CA0" w:rsidRPr="00012CA0" w:rsidRDefault="00012CA0" w:rsidP="00012CA0">
      <w:pPr>
        <w:rPr>
          <w:rFonts w:asciiTheme="minorHAnsi" w:hAnsiTheme="minorHAnsi" w:cstheme="minorHAnsi"/>
          <w:bCs/>
          <w:sz w:val="20"/>
          <w:szCs w:val="20"/>
        </w:rPr>
      </w:pPr>
    </w:p>
    <w:p w:rsidR="00012CA0" w:rsidRPr="00012CA0" w:rsidRDefault="00012CA0" w:rsidP="00012CA0">
      <w:pPr>
        <w:rPr>
          <w:rFonts w:asciiTheme="minorHAnsi" w:hAnsiTheme="minorHAnsi" w:cstheme="minorHAnsi"/>
          <w:sz w:val="20"/>
          <w:szCs w:val="20"/>
        </w:rPr>
      </w:pPr>
      <w:r w:rsidRPr="00012CA0">
        <w:rPr>
          <w:rFonts w:asciiTheme="minorHAnsi" w:hAnsiTheme="minorHAnsi" w:cstheme="minorHAnsi"/>
          <w:b/>
          <w:bCs/>
          <w:sz w:val="20"/>
          <w:szCs w:val="20"/>
        </w:rPr>
        <w:t>2 этап</w:t>
      </w:r>
      <w:r w:rsidRPr="00012CA0">
        <w:rPr>
          <w:rFonts w:asciiTheme="minorHAnsi" w:hAnsiTheme="minorHAnsi" w:cstheme="minorHAnsi"/>
          <w:sz w:val="20"/>
          <w:szCs w:val="20"/>
        </w:rPr>
        <w:t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территории иностранного государства ЛИБО</w:t>
      </w:r>
      <w:r w:rsidR="00DB5E2F">
        <w:rPr>
          <w:rFonts w:asciiTheme="minorHAnsi" w:hAnsiTheme="minorHAnsi" w:cstheme="minorHAnsi"/>
          <w:sz w:val="20"/>
          <w:szCs w:val="20"/>
        </w:rPr>
        <w:t xml:space="preserve"> по курсу НБРБ на день оплаты +</w:t>
      </w:r>
      <w:r w:rsidR="0013181E">
        <w:rPr>
          <w:rFonts w:asciiTheme="minorHAnsi" w:hAnsiTheme="minorHAnsi" w:cstheme="minorHAnsi"/>
          <w:sz w:val="20"/>
          <w:szCs w:val="20"/>
        </w:rPr>
        <w:t>5-</w:t>
      </w:r>
      <w:r w:rsidR="00DB5E2F">
        <w:rPr>
          <w:rFonts w:asciiTheme="minorHAnsi" w:hAnsiTheme="minorHAnsi" w:cstheme="minorHAnsi"/>
          <w:sz w:val="20"/>
          <w:szCs w:val="20"/>
        </w:rPr>
        <w:t>7</w:t>
      </w:r>
      <w:r w:rsidRPr="00012CA0">
        <w:rPr>
          <w:rFonts w:asciiTheme="minorHAnsi" w:hAnsiTheme="minorHAnsi" w:cstheme="minorHAnsi"/>
          <w:sz w:val="20"/>
          <w:szCs w:val="20"/>
        </w:rPr>
        <w:t>% за 30 дней до выезда в офисе. </w:t>
      </w:r>
    </w:p>
    <w:p w:rsidR="00012CA0" w:rsidRDefault="00012CA0" w:rsidP="00012CA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D31EAE" w:rsidRDefault="00D31EAE" w:rsidP="00992862">
      <w:pPr>
        <w:ind w:left="-142"/>
        <w:jc w:val="center"/>
        <w:rPr>
          <w:rFonts w:asciiTheme="minorHAnsi" w:hAnsiTheme="minorHAnsi" w:cstheme="minorHAnsi"/>
          <w:sz w:val="22"/>
          <w:szCs w:val="22"/>
        </w:rPr>
      </w:pPr>
    </w:p>
    <w:p w:rsidR="00D31EAE" w:rsidRPr="005847FE" w:rsidRDefault="00D31EAE" w:rsidP="00992862">
      <w:pPr>
        <w:ind w:left="-142"/>
        <w:jc w:val="center"/>
        <w:rPr>
          <w:rFonts w:asciiTheme="minorHAnsi" w:hAnsiTheme="minorHAnsi" w:cstheme="minorHAnsi"/>
          <w:sz w:val="22"/>
          <w:szCs w:val="22"/>
        </w:rPr>
      </w:pPr>
    </w:p>
    <w:p w:rsidR="00992862" w:rsidRPr="005847FE" w:rsidRDefault="00992862" w:rsidP="00992862">
      <w:pPr>
        <w:rPr>
          <w:rFonts w:asciiTheme="minorHAnsi" w:hAnsiTheme="minorHAnsi" w:cstheme="minorHAnsi"/>
          <w:sz w:val="22"/>
          <w:szCs w:val="22"/>
        </w:rPr>
      </w:pPr>
    </w:p>
    <w:p w:rsidR="00992862" w:rsidRPr="005847FE" w:rsidRDefault="00992862" w:rsidP="00992862">
      <w:pPr>
        <w:ind w:left="-284" w:right="36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5847FE">
        <w:rPr>
          <w:rFonts w:asciiTheme="minorHAnsi" w:hAnsiTheme="minorHAnsi"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:rsidR="00992862" w:rsidRPr="005847FE" w:rsidRDefault="00992862" w:rsidP="00992862">
      <w:pPr>
        <w:ind w:left="-284"/>
        <w:rPr>
          <w:rFonts w:asciiTheme="minorHAnsi" w:hAnsiTheme="minorHAnsi" w:cstheme="minorHAnsi"/>
          <w:sz w:val="16"/>
          <w:szCs w:val="16"/>
        </w:rPr>
      </w:pPr>
    </w:p>
    <w:p w:rsidR="002B64E8" w:rsidRPr="005847FE" w:rsidRDefault="002B64E8">
      <w:pPr>
        <w:spacing w:after="160" w:line="259" w:lineRule="auto"/>
        <w:rPr>
          <w:rFonts w:asciiTheme="minorHAnsi" w:hAnsiTheme="minorHAnsi" w:cstheme="minorHAnsi"/>
          <w:b/>
        </w:rPr>
      </w:pPr>
      <w:r w:rsidRPr="005847FE">
        <w:rPr>
          <w:rFonts w:asciiTheme="minorHAnsi" w:hAnsiTheme="minorHAnsi" w:cstheme="minorHAnsi"/>
          <w:b/>
        </w:rPr>
        <w:br w:type="page"/>
      </w: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1111"/>
        <w:gridCol w:w="2848"/>
        <w:gridCol w:w="2314"/>
        <w:gridCol w:w="2331"/>
        <w:gridCol w:w="2340"/>
      </w:tblGrid>
      <w:tr w:rsidR="00403259" w:rsidRPr="005847FE" w:rsidTr="00DC7801">
        <w:tc>
          <w:tcPr>
            <w:tcW w:w="3959" w:type="dxa"/>
            <w:gridSpan w:val="2"/>
          </w:tcPr>
          <w:p w:rsidR="00403259" w:rsidRPr="005847FE" w:rsidRDefault="00403259" w:rsidP="004032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72805" w:rsidRPr="00272805" w:rsidRDefault="00272805" w:rsidP="00272805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272805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403259" w:rsidRPr="005847FE" w:rsidRDefault="00272805" w:rsidP="002728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805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985" w:type="dxa"/>
            <w:gridSpan w:val="3"/>
          </w:tcPr>
          <w:p w:rsidR="00403259" w:rsidRPr="005847FE" w:rsidRDefault="00403259" w:rsidP="00403259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«IRISE» В КОБУЛЕТИ</w:t>
            </w:r>
            <w:r w:rsidR="00DC780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2026</w:t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Питание: завтраки  (шведский стол</w:t>
            </w:r>
            <w:r w:rsidRPr="005847FE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) </w:t>
            </w:r>
            <w:r w:rsidRPr="005847FE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>Самый центр/Пляж-100м / новый бассейн 2023г /</w:t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br/>
              <w:t>электрочайник в номере/ все номера с балконами</w:t>
            </w: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>терраса-кафе на верхнем этаже/бара нет</w:t>
            </w:r>
          </w:p>
          <w:p w:rsidR="00403259" w:rsidRPr="005847FE" w:rsidRDefault="00403259" w:rsidP="004032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03259" w:rsidRPr="005847FE" w:rsidTr="00DC7801">
        <w:tc>
          <w:tcPr>
            <w:tcW w:w="3959" w:type="dxa"/>
            <w:gridSpan w:val="2"/>
          </w:tcPr>
          <w:p w:rsidR="00403259" w:rsidRPr="005847FE" w:rsidRDefault="00403259" w:rsidP="004032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03259" w:rsidRPr="005847FE" w:rsidRDefault="00403259" w:rsidP="004032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03259" w:rsidRPr="005847FE" w:rsidRDefault="00403259" w:rsidP="004032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Cs/>
                <w:sz w:val="20"/>
                <w:szCs w:val="20"/>
              </w:rPr>
              <w:t>Даты заезда</w:t>
            </w:r>
          </w:p>
        </w:tc>
        <w:tc>
          <w:tcPr>
            <w:tcW w:w="2314" w:type="dxa"/>
          </w:tcPr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1-но мест. 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номер</w:t>
            </w:r>
          </w:p>
        </w:tc>
        <w:tc>
          <w:tcPr>
            <w:tcW w:w="2331" w:type="dxa"/>
          </w:tcPr>
          <w:p w:rsidR="00403259" w:rsidRPr="005847FE" w:rsidRDefault="006E440A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2/</w:t>
            </w:r>
            <w:r w:rsidR="00403259"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3-х местный</w:t>
            </w:r>
          </w:p>
          <w:p w:rsidR="00403259" w:rsidRPr="005847FE" w:rsidRDefault="009F48DA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взр.</w:t>
            </w: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TWIN</w:t>
            </w: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+ кресло-кровать</w:t>
            </w:r>
          </w:p>
        </w:tc>
        <w:tc>
          <w:tcPr>
            <w:tcW w:w="2340" w:type="dxa"/>
          </w:tcPr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доп. место</w:t>
            </w: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в 2-х мест. номере 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(кресло-кровать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 80/90*200)</w:t>
            </w:r>
          </w:p>
          <w:p w:rsidR="00403259" w:rsidRPr="005847FE" w:rsidRDefault="006F51F7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дети до 10</w:t>
            </w:r>
            <w:r w:rsidR="00403259"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лет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D4A47">
              <w:rPr>
                <w:rFonts w:ascii="Calibri" w:hAnsi="Calibri" w:cs="Calibri"/>
                <w:bCs/>
                <w:sz w:val="20"/>
                <w:szCs w:val="20"/>
              </w:rPr>
              <w:t>640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D4A47"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  <w:tcBorders>
              <w:right w:val="single" w:sz="4" w:space="0" w:color="auto"/>
            </w:tcBorders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  <w:tcBorders>
              <w:right w:val="single" w:sz="4" w:space="0" w:color="auto"/>
            </w:tcBorders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</w:tbl>
    <w:p w:rsidR="002B64E8" w:rsidRPr="005847FE" w:rsidRDefault="002B64E8">
      <w:pPr>
        <w:rPr>
          <w:rFonts w:asciiTheme="minorHAnsi" w:hAnsiTheme="minorHAnsi" w:cstheme="minorHAnsi"/>
          <w:b/>
        </w:rPr>
      </w:pPr>
    </w:p>
    <w:p w:rsidR="00403259" w:rsidRPr="005847FE" w:rsidRDefault="00403259">
      <w:pPr>
        <w:rPr>
          <w:rFonts w:asciiTheme="minorHAnsi" w:hAnsiTheme="minorHAnsi" w:cstheme="minorHAnsi"/>
          <w:b/>
        </w:rPr>
      </w:pPr>
    </w:p>
    <w:tbl>
      <w:tblPr>
        <w:tblStyle w:val="12"/>
        <w:tblW w:w="10944" w:type="dxa"/>
        <w:tblInd w:w="-176" w:type="dxa"/>
        <w:tblLook w:val="04A0" w:firstRow="1" w:lastRow="0" w:firstColumn="1" w:lastColumn="0" w:noHBand="0" w:noVBand="1"/>
      </w:tblPr>
      <w:tblGrid>
        <w:gridCol w:w="738"/>
        <w:gridCol w:w="2977"/>
        <w:gridCol w:w="1418"/>
        <w:gridCol w:w="1984"/>
        <w:gridCol w:w="1701"/>
        <w:gridCol w:w="2126"/>
      </w:tblGrid>
      <w:tr w:rsidR="00403259" w:rsidRPr="005847FE" w:rsidTr="007F3BC3">
        <w:tc>
          <w:tcPr>
            <w:tcW w:w="3715" w:type="dxa"/>
            <w:gridSpan w:val="2"/>
          </w:tcPr>
          <w:p w:rsidR="00403259" w:rsidRPr="00272805" w:rsidRDefault="00403259" w:rsidP="0027280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E74C3C"/>
                <w:sz w:val="20"/>
                <w:szCs w:val="20"/>
                <w:lang w:eastAsia="en-US"/>
              </w:rPr>
            </w:pPr>
          </w:p>
          <w:p w:rsidR="00272805" w:rsidRPr="00272805" w:rsidRDefault="00272805" w:rsidP="00272805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272805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403259" w:rsidRPr="005847FE" w:rsidRDefault="00272805" w:rsidP="002728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2805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4"/>
          </w:tcPr>
          <w:p w:rsidR="00403259" w:rsidRPr="005847FE" w:rsidRDefault="006C5F61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hyperlink r:id="rId7" w:history="1">
              <w:r w:rsidR="00403259" w:rsidRPr="005847FE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ОТЕЛЬ «ESTONIA TW</w:t>
              </w:r>
              <w:r w:rsidR="00403259" w:rsidRPr="005847FE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val="en-US" w:eastAsia="en-US"/>
                </w:rPr>
                <w:t>O</w:t>
              </w:r>
              <w:r w:rsidR="00403259" w:rsidRPr="005847FE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» В КОБУЛЕТИ</w:t>
              </w:r>
            </w:hyperlink>
            <w:r w:rsidR="008A6757">
              <w:rPr>
                <w:rFonts w:asciiTheme="minorHAnsi" w:eastAsiaTheme="minorHAnsi" w:hAnsiTheme="minorHAnsi" w:cstheme="minorHAnsi"/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 2026</w:t>
            </w:r>
            <w:r w:rsidR="00403259"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403259" w:rsidRPr="005847FE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(основной корпус) 2-3 этаж</w:t>
            </w:r>
            <w:r w:rsidR="00403259" w:rsidRPr="005847FE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br/>
            </w:r>
            <w:r w:rsidR="00403259" w:rsidRPr="005847FE">
              <w:rPr>
                <w:rFonts w:asciiTheme="minorHAnsi" w:eastAsiaTheme="minorHAnsi" w:hAnsiTheme="minorHAnsi" w:cstheme="minorHAnsi"/>
                <w:b/>
                <w:color w:val="0070C0"/>
                <w:sz w:val="20"/>
                <w:szCs w:val="20"/>
                <w:lang w:eastAsia="en-US"/>
              </w:rPr>
              <w:t>Питание: завтраки (шведский стол)</w:t>
            </w:r>
            <w:r w:rsidR="00403259"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403259" w:rsidRPr="005847F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Бассейн с подогревом и баром /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847F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Пляж-100м/ балкон/зона барбекю                         </w:t>
            </w:r>
            <w:r w:rsidRPr="005847F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 xml:space="preserve">кафе где можно заказать обед-ужин 6-8$, </w:t>
            </w:r>
            <w:r w:rsidRPr="005847F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5847FE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Важно!!!! 4-х местный номер маленький по площади</w:t>
            </w:r>
          </w:p>
        </w:tc>
      </w:tr>
      <w:tr w:rsidR="00403259" w:rsidRPr="005847FE" w:rsidTr="007F3BC3">
        <w:tc>
          <w:tcPr>
            <w:tcW w:w="3715" w:type="dxa"/>
            <w:gridSpan w:val="2"/>
          </w:tcPr>
          <w:p w:rsidR="00403259" w:rsidRPr="005847FE" w:rsidRDefault="00403259" w:rsidP="0040325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03259" w:rsidRPr="005847FE" w:rsidRDefault="00403259" w:rsidP="0040325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03259" w:rsidRPr="005847FE" w:rsidRDefault="00403259" w:rsidP="00403259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418" w:type="dxa"/>
          </w:tcPr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1-но мест. 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  <w:t>номер</w:t>
            </w:r>
          </w:p>
        </w:tc>
        <w:tc>
          <w:tcPr>
            <w:tcW w:w="1984" w:type="dxa"/>
          </w:tcPr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2-х местный</w:t>
            </w:r>
          </w:p>
          <w:p w:rsidR="00DC7801" w:rsidRDefault="00DC7801" w:rsidP="000702CC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:rsidR="000702CC" w:rsidRPr="005847FE" w:rsidRDefault="000702CC" w:rsidP="000702CC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3-х местный</w:t>
            </w:r>
          </w:p>
          <w:p w:rsidR="00DC7801" w:rsidRDefault="00DC7801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</w:tcPr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4-х местный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 кровати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D4A47">
              <w:rPr>
                <w:rFonts w:ascii="Calibri" w:hAnsi="Calibri" w:cs="Calibri"/>
                <w:bCs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</w:tbl>
    <w:p w:rsidR="00403259" w:rsidRPr="005847FE" w:rsidRDefault="00403259">
      <w:pPr>
        <w:rPr>
          <w:rFonts w:asciiTheme="minorHAnsi" w:hAnsiTheme="minorHAnsi" w:cstheme="minorHAnsi"/>
        </w:rPr>
      </w:pPr>
    </w:p>
    <w:p w:rsidR="00272805" w:rsidRDefault="00272805" w:rsidP="0027280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72805" w:rsidRPr="0035335E" w:rsidRDefault="00272805" w:rsidP="002728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67020" w:rsidRPr="005847FE" w:rsidRDefault="00167020" w:rsidP="0099286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847FE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a3"/>
        <w:tblW w:w="11032" w:type="dxa"/>
        <w:tblInd w:w="-176" w:type="dxa"/>
        <w:tblLook w:val="04A0" w:firstRow="1" w:lastRow="0" w:firstColumn="1" w:lastColumn="0" w:noHBand="0" w:noVBand="1"/>
      </w:tblPr>
      <w:tblGrid>
        <w:gridCol w:w="677"/>
        <w:gridCol w:w="2796"/>
        <w:gridCol w:w="1289"/>
        <w:gridCol w:w="1363"/>
        <w:gridCol w:w="1276"/>
        <w:gridCol w:w="1275"/>
        <w:gridCol w:w="1134"/>
        <w:gridCol w:w="1222"/>
      </w:tblGrid>
      <w:tr w:rsidR="008A6757" w:rsidRPr="005847FE" w:rsidTr="008A6757">
        <w:tc>
          <w:tcPr>
            <w:tcW w:w="3473" w:type="dxa"/>
            <w:gridSpan w:val="2"/>
          </w:tcPr>
          <w:p w:rsidR="008A6757" w:rsidRPr="005847FE" w:rsidRDefault="008A6757" w:rsidP="0016702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72805" w:rsidRPr="00272805" w:rsidRDefault="00272805" w:rsidP="00272805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272805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8A6757" w:rsidRPr="005847FE" w:rsidRDefault="00272805" w:rsidP="002728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805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559" w:type="dxa"/>
            <w:gridSpan w:val="6"/>
          </w:tcPr>
          <w:p w:rsidR="008A6757" w:rsidRPr="005847FE" w:rsidRDefault="008A6757" w:rsidP="00167020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A6757" w:rsidRPr="005847FE" w:rsidRDefault="008A6757" w:rsidP="001670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</w:t>
            </w: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SWEET</w:t>
            </w: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HOUSE</w:t>
            </w: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» В КОБУЛЕТИ</w:t>
            </w:r>
            <w:r w:rsidR="00F60121" w:rsidRPr="00F6012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2026</w:t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Питание: завтраки </w:t>
            </w:r>
            <w:r w:rsidRPr="005847FE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>Самый центр/Пляж-200м / новый бассейн 2025г /</w:t>
            </w:r>
          </w:p>
          <w:p w:rsidR="008A6757" w:rsidRPr="005847FE" w:rsidRDefault="008A6757" w:rsidP="001670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5847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5847FE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5847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5847FE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8A6757" w:rsidRPr="005847FE" w:rsidRDefault="008A6757" w:rsidP="001670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8A6757" w:rsidRPr="005847FE" w:rsidRDefault="008A6757" w:rsidP="008C3F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  <w:p w:rsidR="008A6757" w:rsidRPr="005847FE" w:rsidRDefault="008A6757" w:rsidP="00167020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625AA" w:rsidRPr="005847FE" w:rsidTr="008A6757">
        <w:tc>
          <w:tcPr>
            <w:tcW w:w="3473" w:type="dxa"/>
            <w:gridSpan w:val="2"/>
            <w:vAlign w:val="center"/>
          </w:tcPr>
          <w:p w:rsidR="00D625AA" w:rsidRPr="005847FE" w:rsidRDefault="00D625AA" w:rsidP="00D625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D625AA" w:rsidRPr="005847FE" w:rsidRDefault="00D625AA" w:rsidP="00D625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D625AA" w:rsidRPr="005847FE" w:rsidRDefault="00D625AA" w:rsidP="00D625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289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F60121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363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F60121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76AE0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5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76AE0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76AE0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  <w:tc>
          <w:tcPr>
            <w:tcW w:w="1222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76AE0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480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570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222" w:type="dxa"/>
          </w:tcPr>
          <w:p w:rsidR="0025318B" w:rsidRPr="0025318B" w:rsidRDefault="0025318B" w:rsidP="00D743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</w:t>
            </w:r>
            <w:r w:rsidR="00D74383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515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530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22" w:type="dxa"/>
          </w:tcPr>
          <w:p w:rsidR="0025318B" w:rsidRPr="0025318B" w:rsidRDefault="00D74383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500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495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</w:tbl>
    <w:p w:rsidR="00A80524" w:rsidRPr="005847FE" w:rsidRDefault="00A80524">
      <w:pPr>
        <w:rPr>
          <w:rFonts w:asciiTheme="minorHAnsi" w:hAnsiTheme="minorHAnsi" w:cstheme="minorHAnsi"/>
          <w:b/>
        </w:rPr>
      </w:pPr>
    </w:p>
    <w:tbl>
      <w:tblPr>
        <w:tblStyle w:val="12"/>
        <w:tblW w:w="10938" w:type="dxa"/>
        <w:tblInd w:w="-176" w:type="dxa"/>
        <w:tblLook w:val="04A0" w:firstRow="1" w:lastRow="0" w:firstColumn="1" w:lastColumn="0" w:noHBand="0" w:noVBand="1"/>
      </w:tblPr>
      <w:tblGrid>
        <w:gridCol w:w="705"/>
        <w:gridCol w:w="2773"/>
        <w:gridCol w:w="1639"/>
        <w:gridCol w:w="1291"/>
        <w:gridCol w:w="1258"/>
        <w:gridCol w:w="1436"/>
        <w:gridCol w:w="871"/>
        <w:gridCol w:w="965"/>
      </w:tblGrid>
      <w:tr w:rsidR="00B445E0" w:rsidRPr="004D4693" w:rsidTr="00181442">
        <w:tc>
          <w:tcPr>
            <w:tcW w:w="3478" w:type="dxa"/>
            <w:gridSpan w:val="2"/>
          </w:tcPr>
          <w:p w:rsidR="00B445E0" w:rsidRPr="004D4693" w:rsidRDefault="00B445E0" w:rsidP="00181442">
            <w:pPr>
              <w:rPr>
                <w:rFonts w:asciiTheme="minorHAnsi" w:eastAsiaTheme="minorHAnsi" w:hAnsiTheme="minorHAnsi" w:cstheme="minorHAnsi"/>
                <w:b/>
                <w:bCs/>
                <w:color w:val="E74C3C"/>
                <w:sz w:val="20"/>
                <w:szCs w:val="20"/>
                <w:lang w:eastAsia="en-US"/>
              </w:rPr>
            </w:pPr>
          </w:p>
          <w:p w:rsidR="00B445E0" w:rsidRPr="004D4693" w:rsidRDefault="00B445E0" w:rsidP="00181442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4D4693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B445E0" w:rsidRPr="004D4693" w:rsidRDefault="00B445E0" w:rsidP="001814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D4693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460" w:type="dxa"/>
            <w:gridSpan w:val="6"/>
            <w:shd w:val="clear" w:color="auto" w:fill="auto"/>
          </w:tcPr>
          <w:p w:rsidR="00B445E0" w:rsidRPr="004D4693" w:rsidRDefault="006C5F61" w:rsidP="00181442">
            <w:pPr>
              <w:pStyle w:val="a4"/>
              <w:jc w:val="center"/>
              <w:rPr>
                <w:rFonts w:cstheme="minorHAnsi"/>
                <w:b/>
                <w:color w:val="0000FF"/>
                <w:sz w:val="20"/>
                <w:szCs w:val="20"/>
              </w:rPr>
            </w:pPr>
            <w:hyperlink r:id="rId8" w:history="1">
              <w:r w:rsidR="00B445E0" w:rsidRPr="004D4693">
                <w:rPr>
                  <w:rStyle w:val="a6"/>
                  <w:rFonts w:cstheme="minorHAnsi"/>
                  <w:b/>
                  <w:bCs/>
                  <w:color w:val="FF0000"/>
                  <w:sz w:val="20"/>
                  <w:szCs w:val="20"/>
                </w:rPr>
                <w:t>ОТЕЛЬ «GIO» в КОБУЛЕТИ</w:t>
              </w:r>
            </w:hyperlink>
            <w:r w:rsidR="00B445E0" w:rsidRPr="004D4693">
              <w:rPr>
                <w:rStyle w:val="a6"/>
                <w:rFonts w:cstheme="minorHAnsi"/>
                <w:b/>
                <w:bCs/>
                <w:color w:val="FF0000"/>
                <w:sz w:val="20"/>
                <w:szCs w:val="20"/>
              </w:rPr>
              <w:t xml:space="preserve"> 2026</w:t>
            </w:r>
            <w:r w:rsidR="00B445E0" w:rsidRPr="004D4693">
              <w:rPr>
                <w:rFonts w:cstheme="minorHAnsi"/>
                <w:b/>
                <w:sz w:val="20"/>
                <w:szCs w:val="20"/>
              </w:rPr>
              <w:br/>
            </w:r>
            <w:r w:rsidR="00B445E0" w:rsidRPr="004D4693">
              <w:rPr>
                <w:rFonts w:cstheme="minorHAnsi"/>
                <w:b/>
                <w:color w:val="0000FF"/>
                <w:sz w:val="20"/>
                <w:szCs w:val="20"/>
              </w:rPr>
              <w:t>Питание – завтраки</w:t>
            </w:r>
          </w:p>
          <w:p w:rsidR="00B445E0" w:rsidRPr="005015C7" w:rsidRDefault="00B445E0" w:rsidP="00181442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Центр (в парке) / Пляж-50м/ детская городская площадка</w:t>
            </w:r>
          </w:p>
          <w:p w:rsidR="00B445E0" w:rsidRPr="005015C7" w:rsidRDefault="00B445E0" w:rsidP="00181442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Большая терраса для отдыха/ кафе (завтраки), свой магазин продуктовый</w:t>
            </w:r>
          </w:p>
          <w:p w:rsidR="00B445E0" w:rsidRPr="005015C7" w:rsidRDefault="00B445E0" w:rsidP="00181442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кухня на каждом этаже /стиральные машины</w:t>
            </w:r>
            <w:r w:rsidRPr="005015C7">
              <w:rPr>
                <w:rFonts w:cstheme="minorHAnsi"/>
                <w:sz w:val="20"/>
                <w:szCs w:val="20"/>
              </w:rPr>
              <w:br/>
            </w:r>
            <w:r w:rsidRPr="005015C7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</w:tc>
      </w:tr>
      <w:tr w:rsidR="00B445E0" w:rsidRPr="004D4693" w:rsidTr="00181442">
        <w:trPr>
          <w:trHeight w:val="830"/>
        </w:trPr>
        <w:tc>
          <w:tcPr>
            <w:tcW w:w="3478" w:type="dxa"/>
            <w:gridSpan w:val="2"/>
            <w:vMerge w:val="restart"/>
          </w:tcPr>
          <w:p w:rsidR="00B445E0" w:rsidRPr="004D4693" w:rsidRDefault="00B445E0" w:rsidP="00181442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B445E0" w:rsidRPr="004D4693" w:rsidRDefault="00B445E0" w:rsidP="00181442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B445E0" w:rsidRPr="004D4693" w:rsidRDefault="00B445E0" w:rsidP="001814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D4693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639" w:type="dxa"/>
            <w:vMerge w:val="restart"/>
          </w:tcPr>
          <w:p w:rsidR="00B445E0" w:rsidRPr="004D4693" w:rsidRDefault="00B445E0" w:rsidP="001814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4D4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B445E0" w:rsidRPr="004D4693" w:rsidRDefault="00B445E0" w:rsidP="00181442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D4693">
              <w:rPr>
                <w:rFonts w:asciiTheme="minorHAnsi" w:eastAsiaTheme="minorHAnsi" w:hAnsiTheme="minorHAnsi" w:cstheme="minorHAnsi"/>
                <w:b/>
                <w:sz w:val="20"/>
                <w:szCs w:val="20"/>
                <w:shd w:val="clear" w:color="auto" w:fill="FFFFFF"/>
                <w:lang w:eastAsia="en-US"/>
              </w:rPr>
              <w:t>с балконом</w:t>
            </w:r>
          </w:p>
        </w:tc>
        <w:tc>
          <w:tcPr>
            <w:tcW w:w="1291" w:type="dxa"/>
            <w:vMerge w:val="restart"/>
          </w:tcPr>
          <w:p w:rsidR="00B445E0" w:rsidRPr="004D4693" w:rsidRDefault="00B445E0" w:rsidP="00181442">
            <w:pPr>
              <w:pStyle w:val="a4"/>
              <w:ind w:left="42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4D4693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B445E0" w:rsidRPr="004D4693" w:rsidRDefault="00B445E0" w:rsidP="001814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TWIN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B445E0" w:rsidRPr="004D4693" w:rsidRDefault="00B445E0" w:rsidP="00181442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с балконом</w:t>
            </w:r>
          </w:p>
        </w:tc>
        <w:tc>
          <w:tcPr>
            <w:tcW w:w="1258" w:type="dxa"/>
            <w:vMerge w:val="restart"/>
          </w:tcPr>
          <w:p w:rsidR="00B445E0" w:rsidRDefault="00B445E0" w:rsidP="00181442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3-х мест. н</w:t>
            </w: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омер</w:t>
            </w:r>
          </w:p>
          <w:p w:rsidR="00B445E0" w:rsidRDefault="00B445E0" w:rsidP="00181442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Без </w:t>
            </w:r>
            <w:r w:rsidR="00D51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балкона</w:t>
            </w:r>
          </w:p>
          <w:p w:rsidR="00B445E0" w:rsidRPr="004D4693" w:rsidRDefault="00B445E0" w:rsidP="00181442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B445E0" w:rsidRPr="004D4693" w:rsidRDefault="00B445E0" w:rsidP="00181442">
            <w:pPr>
              <w:pStyle w:val="a4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чел/2 чел</w:t>
            </w:r>
          </w:p>
        </w:tc>
        <w:tc>
          <w:tcPr>
            <w:tcW w:w="1436" w:type="dxa"/>
            <w:vMerge w:val="restart"/>
          </w:tcPr>
          <w:p w:rsidR="00B445E0" w:rsidRPr="005015C7" w:rsidRDefault="00B445E0" w:rsidP="00181442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15C7">
              <w:rPr>
                <w:rFonts w:cstheme="minorHAnsi"/>
                <w:b/>
                <w:sz w:val="20"/>
                <w:szCs w:val="20"/>
              </w:rPr>
              <w:t>3-х</w:t>
            </w:r>
          </w:p>
          <w:p w:rsidR="00B445E0" w:rsidRPr="005015C7" w:rsidRDefault="00B445E0" w:rsidP="00181442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0"/>
                <w:szCs w:val="20"/>
              </w:rPr>
              <w:t>мест.ном</w:t>
            </w:r>
            <w:proofErr w:type="spellEnd"/>
            <w:proofErr w:type="gramEnd"/>
          </w:p>
          <w:p w:rsidR="00B445E0" w:rsidRPr="005015C7" w:rsidRDefault="00B445E0" w:rsidP="001814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>Реб</w:t>
            </w:r>
            <w:proofErr w:type="spellEnd"/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(6-12) </w:t>
            </w:r>
          </w:p>
          <w:p w:rsidR="00B445E0" w:rsidRPr="005015C7" w:rsidRDefault="00B445E0" w:rsidP="001814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445E0" w:rsidRDefault="00B445E0" w:rsidP="001814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445E0" w:rsidRPr="005015C7" w:rsidRDefault="00B445E0" w:rsidP="0018144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>Без балкона</w:t>
            </w:r>
          </w:p>
        </w:tc>
        <w:tc>
          <w:tcPr>
            <w:tcW w:w="1836" w:type="dxa"/>
            <w:gridSpan w:val="2"/>
          </w:tcPr>
          <w:p w:rsidR="00B445E0" w:rsidRPr="004D4693" w:rsidRDefault="003F4CCC" w:rsidP="0018144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Апарта</w:t>
            </w:r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t>менты</w:t>
            </w:r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3-х мест</w:t>
            </w:r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кухня+</w:t>
            </w:r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proofErr w:type="spellStart"/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t>общ.бал</w:t>
            </w:r>
            <w:proofErr w:type="spellEnd"/>
          </w:p>
        </w:tc>
      </w:tr>
      <w:tr w:rsidR="00B445E0" w:rsidRPr="004D4693" w:rsidTr="00181442">
        <w:trPr>
          <w:trHeight w:val="289"/>
        </w:trPr>
        <w:tc>
          <w:tcPr>
            <w:tcW w:w="3478" w:type="dxa"/>
            <w:gridSpan w:val="2"/>
            <w:vMerge/>
          </w:tcPr>
          <w:p w:rsidR="00B445E0" w:rsidRPr="004D4693" w:rsidRDefault="00B445E0" w:rsidP="00181442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9" w:type="dxa"/>
            <w:vMerge/>
          </w:tcPr>
          <w:p w:rsidR="00B445E0" w:rsidRPr="004D4693" w:rsidRDefault="00B445E0" w:rsidP="00181442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B445E0" w:rsidRPr="004D4693" w:rsidRDefault="00B445E0" w:rsidP="00181442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B445E0" w:rsidRPr="004D4693" w:rsidRDefault="00B445E0" w:rsidP="00181442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B445E0" w:rsidRPr="004D4693" w:rsidRDefault="00B445E0" w:rsidP="00181442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B445E0" w:rsidRPr="004D4693" w:rsidRDefault="00B445E0" w:rsidP="00181442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чел</w:t>
            </w:r>
          </w:p>
        </w:tc>
        <w:tc>
          <w:tcPr>
            <w:tcW w:w="965" w:type="dxa"/>
          </w:tcPr>
          <w:p w:rsidR="00B445E0" w:rsidRPr="004D4693" w:rsidRDefault="00B445E0" w:rsidP="00181442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4-й в номере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315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330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360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360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380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395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395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380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325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325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3B46A2" w:rsidRPr="004D4693" w:rsidTr="00181442">
        <w:tc>
          <w:tcPr>
            <w:tcW w:w="705" w:type="dxa"/>
          </w:tcPr>
          <w:p w:rsidR="003B46A2" w:rsidRPr="005847FE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3B46A2" w:rsidRDefault="003B46A2" w:rsidP="003B46A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3B46A2" w:rsidRDefault="003B46A2" w:rsidP="003B46A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340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</w:tr>
    </w:tbl>
    <w:p w:rsidR="00025BF4" w:rsidRPr="005847FE" w:rsidRDefault="00025BF4">
      <w:pPr>
        <w:rPr>
          <w:rFonts w:asciiTheme="minorHAnsi" w:hAnsiTheme="minorHAnsi" w:cstheme="minorHAnsi"/>
          <w:b/>
        </w:rPr>
      </w:pPr>
    </w:p>
    <w:p w:rsidR="00272805" w:rsidRDefault="00272805" w:rsidP="0027280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72805" w:rsidRPr="0035335E" w:rsidRDefault="00272805" w:rsidP="002728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07C1" w:rsidRPr="005847FE" w:rsidRDefault="001807C1" w:rsidP="00992862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:rsidR="00992862" w:rsidRPr="005847FE" w:rsidRDefault="00992862">
      <w:pPr>
        <w:spacing w:after="160" w:line="259" w:lineRule="auto"/>
        <w:rPr>
          <w:rFonts w:asciiTheme="minorHAnsi" w:hAnsiTheme="minorHAnsi" w:cstheme="minorHAnsi"/>
          <w:b/>
        </w:rPr>
      </w:pPr>
      <w:r w:rsidRPr="005847FE">
        <w:rPr>
          <w:rFonts w:asciiTheme="minorHAnsi" w:hAnsiTheme="minorHAnsi" w:cstheme="minorHAnsi"/>
          <w:b/>
        </w:rPr>
        <w:br w:type="page"/>
      </w:r>
    </w:p>
    <w:p w:rsidR="001807C1" w:rsidRPr="005847FE" w:rsidRDefault="001807C1">
      <w:pPr>
        <w:rPr>
          <w:rFonts w:asciiTheme="minorHAnsi" w:hAnsiTheme="minorHAnsi" w:cstheme="minorHAnsi"/>
          <w:b/>
        </w:rPr>
      </w:pPr>
    </w:p>
    <w:tbl>
      <w:tblPr>
        <w:tblStyle w:val="-211"/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5"/>
        <w:gridCol w:w="1701"/>
        <w:gridCol w:w="1284"/>
        <w:gridCol w:w="1380"/>
        <w:gridCol w:w="1593"/>
      </w:tblGrid>
      <w:tr w:rsidR="00E12FBF" w:rsidRPr="005847FE" w:rsidTr="00405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2FBF" w:rsidRPr="00272805" w:rsidRDefault="00E12FBF" w:rsidP="00E12FBF">
            <w:pPr>
              <w:pStyle w:val="a4"/>
              <w:ind w:left="42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272805">
              <w:rPr>
                <w:rFonts w:cstheme="minorHAnsi"/>
                <w:bCs w:val="0"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E12FBF" w:rsidRPr="005847FE" w:rsidRDefault="00E12FBF" w:rsidP="00E12FBF">
            <w:pPr>
              <w:ind w:left="42"/>
              <w:jc w:val="center"/>
              <w:rPr>
                <w:rFonts w:asciiTheme="minorHAnsi" w:hAnsiTheme="minorHAnsi" w:cstheme="minorHAnsi"/>
              </w:rPr>
            </w:pPr>
            <w:r w:rsidRPr="00272805">
              <w:rPr>
                <w:rFonts w:asciiTheme="minorHAnsi" w:hAnsiTheme="minorHAnsi"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  <w:r w:rsidRPr="002728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12FBF" w:rsidRPr="005847FE" w:rsidRDefault="006C5F61" w:rsidP="00E12FBF">
            <w:pPr>
              <w:ind w:lef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hyperlink r:id="rId9" w:history="1">
              <w:r w:rsidR="00E12FBF" w:rsidRPr="005847FE">
                <w:rPr>
                  <w:rStyle w:val="a6"/>
                  <w:rFonts w:asciiTheme="minorHAnsi" w:hAnsiTheme="minorHAnsi" w:cstheme="minorHAnsi"/>
                  <w:color w:val="FF0000"/>
                  <w:sz w:val="20"/>
                  <w:szCs w:val="20"/>
                  <w:bdr w:val="none" w:sz="0" w:space="0" w:color="auto" w:frame="1"/>
                </w:rPr>
                <w:t>ОТЕЛЬ «MARANI»  В  БАТУМИ </w:t>
              </w:r>
            </w:hyperlink>
            <w:r w:rsidR="00E12FBF">
              <w:rPr>
                <w:rStyle w:val="a6"/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2026</w:t>
            </w:r>
            <w:r w:rsidR="00E12FBF" w:rsidRPr="00584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E12FBF" w:rsidRPr="005847FE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</w:rPr>
              <w:t xml:space="preserve">Питание – завтраки </w:t>
            </w:r>
          </w:p>
          <w:p w:rsidR="00E12FBF" w:rsidRPr="005847FE" w:rsidRDefault="00E12FBF" w:rsidP="00E12FBF">
            <w:pPr>
              <w:ind w:lef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Внутренний дворик/панорамный ресторан на 6 этаже /</w:t>
            </w:r>
          </w:p>
          <w:p w:rsidR="00E12FBF" w:rsidRPr="005847FE" w:rsidRDefault="00E12FBF" w:rsidP="00E12FBF">
            <w:pPr>
              <w:ind w:lef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кафе/ винный погреб /лифт /</w:t>
            </w: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до моря - 600м,  до центра и Старого города – 100м /</w:t>
            </w:r>
          </w:p>
          <w:p w:rsidR="00590E3E" w:rsidRPr="00590E3E" w:rsidRDefault="00E12FBF" w:rsidP="00590E3E">
            <w:pPr>
              <w:ind w:lef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номера с балконами </w:t>
            </w:r>
          </w:p>
        </w:tc>
      </w:tr>
      <w:tr w:rsidR="00E12FBF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12FBF" w:rsidRPr="005847FE" w:rsidRDefault="00E12FBF" w:rsidP="00E12FBF">
            <w:pPr>
              <w:ind w:left="4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с балконом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D4693" w:rsidRDefault="004D4693" w:rsidP="004D4693">
            <w:pPr>
              <w:ind w:left="4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3-х мест.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н</w:t>
            </w: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омер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4D4693" w:rsidRDefault="004D4693" w:rsidP="004D4693">
            <w:pPr>
              <w:ind w:left="4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 балконом</w:t>
            </w:r>
          </w:p>
          <w:p w:rsidR="00E12FBF" w:rsidRPr="005847FE" w:rsidRDefault="004D4693" w:rsidP="004D4693">
            <w:pPr>
              <w:ind w:left="4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E12FB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(старый корпус)</w:t>
            </w:r>
          </w:p>
        </w:tc>
      </w:tr>
      <w:tr w:rsidR="00E12FBF" w:rsidRPr="005847FE" w:rsidTr="00405F3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3 чел</w:t>
            </w:r>
          </w:p>
        </w:tc>
        <w:tc>
          <w:tcPr>
            <w:tcW w:w="1380" w:type="dxa"/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4-й и 5-й чел</w:t>
            </w:r>
          </w:p>
        </w:tc>
        <w:tc>
          <w:tcPr>
            <w:tcW w:w="1593" w:type="dxa"/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 чел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540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590E3E" w:rsidRPr="005847FE" w:rsidTr="00405F3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284" w:type="dxa"/>
            <w:shd w:val="clear" w:color="auto" w:fill="auto"/>
          </w:tcPr>
          <w:p w:rsidR="00590E3E" w:rsidRPr="000D74CC" w:rsidRDefault="000D74CC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565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</w:tr>
      <w:tr w:rsidR="00590E3E" w:rsidRPr="005847FE" w:rsidTr="00405F3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570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575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590E3E" w:rsidRPr="005847FE" w:rsidTr="00405F3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580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580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590E3E" w:rsidRPr="005847FE" w:rsidTr="00405F3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284" w:type="dxa"/>
            <w:shd w:val="clear" w:color="auto" w:fill="auto"/>
          </w:tcPr>
          <w:p w:rsidR="00590E3E" w:rsidRDefault="00D4489A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593" w:type="dxa"/>
            <w:shd w:val="clear" w:color="auto" w:fill="auto"/>
          </w:tcPr>
          <w:p w:rsid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9C00E7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:rsidR="00590E3E" w:rsidRPr="009C00E7" w:rsidRDefault="009C00E7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590E3E" w:rsidRPr="005847FE" w:rsidTr="00405F3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525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84" w:type="dxa"/>
            <w:shd w:val="clear" w:color="auto" w:fill="auto"/>
          </w:tcPr>
          <w:p w:rsid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:rsidR="00590E3E" w:rsidRPr="009C00E7" w:rsidRDefault="00590E3E" w:rsidP="009C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C00E7">
              <w:rPr>
                <w:rFonts w:ascii="Calibri" w:hAnsi="Calibri" w:cs="Calibri"/>
                <w:sz w:val="20"/>
                <w:szCs w:val="20"/>
                <w:lang w:val="en-US"/>
              </w:rPr>
              <w:t>90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9C00E7" w:rsidRDefault="00A4266A" w:rsidP="009C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701" w:type="dxa"/>
            <w:shd w:val="clear" w:color="auto" w:fill="auto"/>
          </w:tcPr>
          <w:p w:rsidR="00590E3E" w:rsidRPr="009C00E7" w:rsidRDefault="00A4266A" w:rsidP="009C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84" w:type="dxa"/>
            <w:shd w:val="clear" w:color="auto" w:fill="auto"/>
          </w:tcPr>
          <w:p w:rsidR="00590E3E" w:rsidRPr="009C00E7" w:rsidRDefault="00A4266A" w:rsidP="009C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380" w:type="dxa"/>
            <w:shd w:val="clear" w:color="auto" w:fill="auto"/>
          </w:tcPr>
          <w:p w:rsidR="00590E3E" w:rsidRPr="009C00E7" w:rsidRDefault="00A4266A" w:rsidP="009C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:rsidR="00590E3E" w:rsidRDefault="00A4266A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</w:tr>
      <w:tr w:rsidR="00A4266A" w:rsidRPr="005847FE" w:rsidTr="00405F3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A4266A" w:rsidRPr="00E12FBF" w:rsidRDefault="00A4266A" w:rsidP="00A426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</w:tcPr>
          <w:p w:rsidR="00A4266A" w:rsidRDefault="00A4266A" w:rsidP="00A4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A4266A" w:rsidRDefault="00A4266A" w:rsidP="00A4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555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701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284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380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593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4266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</w:tr>
    </w:tbl>
    <w:p w:rsidR="00A80524" w:rsidRPr="005847FE" w:rsidRDefault="00A80524" w:rsidP="001807C1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Style w:val="-211"/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125"/>
        <w:gridCol w:w="1417"/>
        <w:gridCol w:w="1559"/>
        <w:gridCol w:w="1701"/>
        <w:gridCol w:w="2274"/>
      </w:tblGrid>
      <w:tr w:rsidR="007914E1" w:rsidRPr="005847FE" w:rsidTr="00925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914E1" w:rsidRPr="005847FE" w:rsidRDefault="007914E1" w:rsidP="005847FE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:rsidR="007914E1" w:rsidRPr="005847FE" w:rsidRDefault="007914E1" w:rsidP="005847FE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:rsidR="007914E1" w:rsidRPr="005847FE" w:rsidRDefault="007914E1" w:rsidP="005847FE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:rsidR="00272805" w:rsidRPr="009E68A8" w:rsidRDefault="00272805" w:rsidP="00272805">
            <w:pPr>
              <w:pStyle w:val="a4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 xml:space="preserve">СТОИМОСТЬ КОМПЛЕКСА (проживание, экскурсия, транспорт, питание) </w:t>
            </w:r>
          </w:p>
          <w:p w:rsidR="007914E1" w:rsidRPr="005847FE" w:rsidRDefault="00272805" w:rsidP="00272805">
            <w:pPr>
              <w:pStyle w:val="a4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9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914E1" w:rsidRPr="005847FE" w:rsidRDefault="006C5F61" w:rsidP="005847FE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7914E1" w:rsidRPr="005847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7914E1" w:rsidRPr="005847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7914E1" w:rsidRPr="005847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7914E1" w:rsidRPr="005847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7914E1" w:rsidRPr="00624B8C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</w:hyperlink>
            <w:r w:rsidR="00624B8C" w:rsidRPr="00624B8C">
              <w:rPr>
                <w:rStyle w:val="a6"/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2026</w:t>
            </w:r>
          </w:p>
          <w:p w:rsidR="007914E1" w:rsidRPr="005847FE" w:rsidRDefault="007914E1" w:rsidP="005847FE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</w:t>
            </w:r>
            <w:r w:rsidR="003C1580" w:rsidRPr="00972975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847FE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без питания</w:t>
            </w:r>
          </w:p>
          <w:p w:rsidR="007914E1" w:rsidRPr="005847FE" w:rsidRDefault="007914E1" w:rsidP="005847FE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пляж- 100м</w:t>
            </w:r>
          </w:p>
          <w:p w:rsidR="007914E1" w:rsidRPr="005847FE" w:rsidRDefault="007914E1" w:rsidP="005847FE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847FE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7914E1" w:rsidRPr="005847FE" w:rsidTr="00925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hideMark/>
          </w:tcPr>
          <w:p w:rsidR="007914E1" w:rsidRPr="005847FE" w:rsidRDefault="007914E1" w:rsidP="005847FE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 номер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:rsidR="007914E1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4-х мест. 2-х комнатный</w:t>
            </w:r>
          </w:p>
          <w:p w:rsidR="00624B8C" w:rsidRDefault="00624B8C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  <w:p w:rsidR="00624B8C" w:rsidRPr="00624B8C" w:rsidRDefault="00624B8C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</w:pPr>
            <w:r w:rsidRPr="00624B8C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>4 чел</w:t>
            </w:r>
            <w:r w:rsidR="00E37D21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624B8C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>/</w:t>
            </w:r>
            <w:r w:rsidR="00E37D21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624B8C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>3 чел</w:t>
            </w:r>
            <w:r w:rsidR="009250B5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 xml:space="preserve">/ 2 чел </w:t>
            </w:r>
          </w:p>
        </w:tc>
      </w:tr>
      <w:tr w:rsidR="00D74383" w:rsidRPr="005847FE" w:rsidTr="009250B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355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295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335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405</w:t>
            </w:r>
          </w:p>
        </w:tc>
      </w:tr>
      <w:tr w:rsidR="00D74383" w:rsidRPr="005847FE" w:rsidTr="00925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 / 360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435</w:t>
            </w:r>
          </w:p>
        </w:tc>
      </w:tr>
      <w:tr w:rsidR="00D74383" w:rsidRPr="005847FE" w:rsidTr="009250B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370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455</w:t>
            </w:r>
          </w:p>
        </w:tc>
      </w:tr>
      <w:tr w:rsidR="00D74383" w:rsidRPr="005847FE" w:rsidTr="00925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335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375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460</w:t>
            </w:r>
          </w:p>
        </w:tc>
      </w:tr>
      <w:tr w:rsidR="00D74383" w:rsidRPr="005847FE" w:rsidTr="009250B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 / 385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475</w:t>
            </w:r>
          </w:p>
        </w:tc>
      </w:tr>
      <w:tr w:rsidR="00D74383" w:rsidRPr="005847FE" w:rsidTr="00925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355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395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495</w:t>
            </w:r>
          </w:p>
        </w:tc>
      </w:tr>
      <w:tr w:rsidR="00D74383" w:rsidRPr="005847FE" w:rsidTr="009250B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355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395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495</w:t>
            </w:r>
          </w:p>
        </w:tc>
      </w:tr>
      <w:tr w:rsidR="00D74383" w:rsidRPr="005847FE" w:rsidTr="00925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 / 375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475</w:t>
            </w:r>
          </w:p>
        </w:tc>
      </w:tr>
      <w:tr w:rsidR="00D74383" w:rsidRPr="005847FE" w:rsidTr="009250B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575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355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455</w:t>
            </w:r>
          </w:p>
        </w:tc>
      </w:tr>
      <w:tr w:rsidR="00D74383" w:rsidRPr="005847FE" w:rsidTr="00925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295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330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410</w:t>
            </w:r>
          </w:p>
        </w:tc>
      </w:tr>
      <w:tr w:rsidR="00D74383" w:rsidRPr="005847FE" w:rsidTr="009250B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525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290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325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400</w:t>
            </w:r>
          </w:p>
        </w:tc>
      </w:tr>
      <w:tr w:rsidR="00D74383" w:rsidRPr="005847FE" w:rsidTr="00925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2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 / 340</w:t>
            </w:r>
            <w:r w:rsidR="009250B5">
              <w:rPr>
                <w:rFonts w:ascii="Calibri" w:hAnsi="Calibri" w:cs="Calibri"/>
                <w:sz w:val="20"/>
                <w:szCs w:val="20"/>
              </w:rPr>
              <w:t xml:space="preserve"> / 415</w:t>
            </w:r>
          </w:p>
        </w:tc>
      </w:tr>
    </w:tbl>
    <w:p w:rsidR="007914E1" w:rsidRPr="005847FE" w:rsidRDefault="007914E1">
      <w:pPr>
        <w:rPr>
          <w:rFonts w:asciiTheme="minorHAnsi" w:hAnsiTheme="minorHAnsi" w:cstheme="minorHAnsi"/>
          <w:b/>
        </w:rPr>
      </w:pPr>
    </w:p>
    <w:p w:rsidR="00272805" w:rsidRDefault="00272805" w:rsidP="0027280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72805" w:rsidRPr="0035335E" w:rsidRDefault="00272805" w:rsidP="002728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72805" w:rsidRDefault="00272805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-21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2142"/>
        <w:gridCol w:w="1827"/>
        <w:gridCol w:w="2551"/>
      </w:tblGrid>
      <w:tr w:rsidR="006A574B" w:rsidRPr="002753F1" w:rsidTr="006A5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A574B" w:rsidRPr="009E68A8" w:rsidRDefault="006A574B" w:rsidP="00181442">
            <w:pPr>
              <w:pStyle w:val="a4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lastRenderedPageBreak/>
              <w:t xml:space="preserve">СТОИМОСТЬ КОМПЛЕКСА (проживание, экскурсия, транспорт, питание) </w:t>
            </w:r>
          </w:p>
          <w:p w:rsidR="006A574B" w:rsidRPr="002753F1" w:rsidRDefault="006A574B" w:rsidP="00181442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52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6A574B" w:rsidRPr="0032158B" w:rsidRDefault="006A574B" w:rsidP="00181442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AQUA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BATUMI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HOTEL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&amp; </w:t>
            </w: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APARTMENTS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4*</w:t>
            </w:r>
          </w:p>
          <w:p w:rsidR="006A574B" w:rsidRPr="008930E1" w:rsidRDefault="006A574B" w:rsidP="00181442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</w:t>
            </w:r>
            <w:r w:rsidRPr="00351A60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завтраки (шведский стол)</w:t>
            </w:r>
          </w:p>
          <w:p w:rsidR="006A574B" w:rsidRPr="00351A60" w:rsidRDefault="006A574B" w:rsidP="00181442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 xml:space="preserve">Пляж - 400 м, </w:t>
            </w: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оценка на </w:t>
            </w: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val="en-US" w:eastAsia="ru-RU"/>
              </w:rPr>
              <w:t>Booking</w:t>
            </w: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 – 8.5</w:t>
            </w: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,</w:t>
            </w:r>
          </w:p>
          <w:p w:rsidR="006A574B" w:rsidRPr="00351A60" w:rsidRDefault="006A574B" w:rsidP="00181442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есть открытый бассейн</w:t>
            </w: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, есть кондиционер в номере,</w:t>
            </w:r>
          </w:p>
          <w:p w:rsidR="006A574B" w:rsidRPr="00351A60" w:rsidRDefault="006A574B" w:rsidP="00181442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b w:val="0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,</w:t>
            </w:r>
          </w:p>
          <w:p w:rsidR="006A574B" w:rsidRPr="00351A60" w:rsidRDefault="006A574B" w:rsidP="00181442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вид на город, горы/ соседнее здание/ на море</w:t>
            </w:r>
          </w:p>
        </w:tc>
      </w:tr>
      <w:tr w:rsidR="006A574B" w:rsidRPr="002753F1" w:rsidTr="00181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hideMark/>
          </w:tcPr>
          <w:p w:rsidR="006A574B" w:rsidRPr="002753F1" w:rsidRDefault="006A574B" w:rsidP="00181442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:rsidR="006A574B" w:rsidRPr="002753F1" w:rsidRDefault="006A574B" w:rsidP="00181442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</w:t>
            </w:r>
            <w:proofErr w:type="gramStart"/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о мест</w:t>
            </w:r>
            <w:proofErr w:type="gramEnd"/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.</w:t>
            </w:r>
          </w:p>
          <w:p w:rsidR="006A574B" w:rsidRPr="002753F1" w:rsidRDefault="006A574B" w:rsidP="00181442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827" w:type="dxa"/>
            <w:shd w:val="clear" w:color="auto" w:fill="FFFFFF" w:themeFill="background1"/>
            <w:hideMark/>
          </w:tcPr>
          <w:p w:rsidR="006A574B" w:rsidRPr="002753F1" w:rsidRDefault="006A574B" w:rsidP="00181442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6A574B" w:rsidRPr="002753F1" w:rsidRDefault="006A574B" w:rsidP="00181442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6A574B" w:rsidRDefault="006A574B" w:rsidP="00181442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Доп.место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  <w:p w:rsidR="006A574B" w:rsidRPr="00C57645" w:rsidRDefault="006A574B" w:rsidP="00181442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Кресло/диван/ евро-раскладушка</w:t>
            </w:r>
          </w:p>
        </w:tc>
      </w:tr>
      <w:tr w:rsidR="00FC2EE8" w:rsidRPr="002753F1" w:rsidTr="00181442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805</w:t>
            </w:r>
          </w:p>
        </w:tc>
        <w:tc>
          <w:tcPr>
            <w:tcW w:w="1827" w:type="dxa"/>
            <w:shd w:val="clear" w:color="auto" w:fill="auto"/>
          </w:tcPr>
          <w:p w:rsidR="00FC2EE8" w:rsidRPr="00956D95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480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FC2EE8" w:rsidRPr="002753F1" w:rsidTr="00181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</w:tr>
      <w:tr w:rsidR="00FC2EE8" w:rsidRPr="002753F1" w:rsidTr="00181442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830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FC2EE8" w:rsidRPr="002753F1" w:rsidTr="00181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835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</w:tr>
      <w:tr w:rsidR="00FC2EE8" w:rsidRPr="002753F1" w:rsidTr="00181442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840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FC2EE8" w:rsidRPr="002753F1" w:rsidTr="00181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845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FC2EE8" w:rsidRPr="002753F1" w:rsidTr="00181442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845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FC2EE8" w:rsidRPr="002753F1" w:rsidTr="00181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830</w:t>
            </w:r>
          </w:p>
        </w:tc>
        <w:tc>
          <w:tcPr>
            <w:tcW w:w="1827" w:type="dxa"/>
            <w:shd w:val="clear" w:color="auto" w:fill="auto"/>
          </w:tcPr>
          <w:p w:rsidR="00FC2EE8" w:rsidRPr="00B66F5F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505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FC2EE8" w:rsidRPr="002753F1" w:rsidTr="00181442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</w:tr>
      <w:tr w:rsidR="00FC2EE8" w:rsidRPr="002753F1" w:rsidTr="00181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</w:tr>
      <w:tr w:rsidR="00FC2EE8" w:rsidRPr="002753F1" w:rsidTr="00181442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FC2EE8" w:rsidRPr="009E68A8" w:rsidRDefault="00FC2EE8" w:rsidP="00FC2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</w:tr>
      <w:tr w:rsidR="00FC2EE8" w:rsidRPr="002753F1" w:rsidTr="00181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:rsidR="00FC2EE8" w:rsidRPr="005847FE" w:rsidRDefault="00FC2EE8" w:rsidP="00FC2EE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</w:tcPr>
          <w:p w:rsidR="00FC2EE8" w:rsidRDefault="00FC2EE8" w:rsidP="00FC2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FC2EE8" w:rsidRDefault="00FC2EE8" w:rsidP="00FC2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2142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827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1" w:type="dxa"/>
            <w:shd w:val="clear" w:color="auto" w:fill="auto"/>
          </w:tcPr>
          <w:p w:rsidR="00FC2EE8" w:rsidRDefault="00FC2EE8" w:rsidP="00FC2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</w:tbl>
    <w:p w:rsidR="00272805" w:rsidRDefault="00272805">
      <w:pPr>
        <w:rPr>
          <w:rFonts w:asciiTheme="minorHAnsi" w:hAnsiTheme="minorHAnsi" w:cstheme="minorHAnsi"/>
          <w:b/>
        </w:rPr>
      </w:pPr>
    </w:p>
    <w:p w:rsidR="00590E3E" w:rsidRDefault="00590E3E">
      <w:pPr>
        <w:rPr>
          <w:rFonts w:asciiTheme="minorHAnsi" w:hAnsiTheme="minorHAnsi" w:cstheme="minorHAnsi"/>
          <w:b/>
        </w:rPr>
      </w:pPr>
    </w:p>
    <w:p w:rsidR="00272805" w:rsidRDefault="00272805" w:rsidP="0027280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72805" w:rsidRPr="0035335E" w:rsidRDefault="00272805" w:rsidP="002728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72805" w:rsidRDefault="00272805">
      <w:pPr>
        <w:rPr>
          <w:rFonts w:asciiTheme="minorHAnsi" w:hAnsiTheme="minorHAnsi" w:cstheme="minorHAnsi"/>
          <w:b/>
        </w:rPr>
      </w:pPr>
    </w:p>
    <w:p w:rsidR="008D4970" w:rsidRDefault="008D4970">
      <w:pPr>
        <w:rPr>
          <w:rFonts w:asciiTheme="minorHAnsi" w:hAnsiTheme="minorHAnsi" w:cstheme="minorHAnsi"/>
          <w:b/>
        </w:rPr>
      </w:pPr>
    </w:p>
    <w:tbl>
      <w:tblPr>
        <w:tblStyle w:val="12"/>
        <w:tblW w:w="10634" w:type="dxa"/>
        <w:tblInd w:w="137" w:type="dxa"/>
        <w:tblLook w:val="04A0" w:firstRow="1" w:lastRow="0" w:firstColumn="1" w:lastColumn="0" w:noHBand="0" w:noVBand="1"/>
      </w:tblPr>
      <w:tblGrid>
        <w:gridCol w:w="738"/>
        <w:gridCol w:w="2977"/>
        <w:gridCol w:w="1418"/>
        <w:gridCol w:w="1104"/>
        <w:gridCol w:w="1560"/>
        <w:gridCol w:w="1559"/>
        <w:gridCol w:w="1278"/>
      </w:tblGrid>
      <w:tr w:rsidR="008D4970" w:rsidRPr="008D4970" w:rsidTr="00DB0049">
        <w:tc>
          <w:tcPr>
            <w:tcW w:w="3715" w:type="dxa"/>
            <w:gridSpan w:val="2"/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</w:pP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8D4970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bookmarkStart w:id="0" w:name="_GoBack"/>
        <w:tc>
          <w:tcPr>
            <w:tcW w:w="6919" w:type="dxa"/>
            <w:gridSpan w:val="5"/>
          </w:tcPr>
          <w:p w:rsidR="008D4970" w:rsidRPr="008D4970" w:rsidRDefault="006C5F61" w:rsidP="006F3D3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C5F61">
              <w:rPr>
                <w:b/>
              </w:rPr>
              <w:fldChar w:fldCharType="begin"/>
            </w:r>
            <w:r w:rsidRPr="006C5F61">
              <w:rPr>
                <w:b/>
              </w:rPr>
              <w:instrText xml:space="preserve"> HYPERLINK "https://www.booking.com/Share-6GZqMj" </w:instrText>
            </w:r>
            <w:r w:rsidRPr="006C5F61">
              <w:rPr>
                <w:b/>
              </w:rPr>
              <w:fldChar w:fldCharType="separate"/>
            </w:r>
            <w:r w:rsidR="008D4970" w:rsidRPr="006C5F61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t>ОТЕЛЬ «</w:t>
            </w:r>
            <w:r w:rsidR="008D4970" w:rsidRPr="006C5F61">
              <w:rPr>
                <w:rStyle w:val="a6"/>
                <w:rFonts w:cstheme="minorHAnsi"/>
                <w:b/>
                <w:color w:val="FF0000"/>
                <w:sz w:val="20"/>
                <w:szCs w:val="20"/>
                <w:lang w:val="en-US"/>
              </w:rPr>
              <w:t>ILIA</w:t>
            </w:r>
            <w:r w:rsidR="008D4970" w:rsidRPr="006C5F61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t>» / КОБУЛЕТИ</w:t>
            </w:r>
            <w:r w:rsidRPr="006C5F61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fldChar w:fldCharType="end"/>
            </w:r>
            <w:r w:rsidR="008D4970" w:rsidRPr="006C5F61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t xml:space="preserve"> 2026</w:t>
            </w:r>
            <w:bookmarkEnd w:id="0"/>
            <w:r w:rsidR="008D4970" w:rsidRPr="008D4970">
              <w:rPr>
                <w:rStyle w:val="a6"/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8D4970" w:rsidRPr="008D4970">
              <w:rPr>
                <w:rStyle w:val="a6"/>
                <w:rFonts w:cstheme="minorHAnsi"/>
                <w:color w:val="auto"/>
                <w:sz w:val="20"/>
                <w:szCs w:val="20"/>
                <w:u w:val="none"/>
              </w:rPr>
              <w:t>ПОД ЗАПРОС</w:t>
            </w:r>
            <w:r w:rsidR="008D4970" w:rsidRPr="008D4970">
              <w:rPr>
                <w:rFonts w:cstheme="minorHAnsi"/>
                <w:b/>
                <w:sz w:val="20"/>
                <w:szCs w:val="20"/>
              </w:rPr>
              <w:br/>
            </w:r>
            <w:r w:rsidR="008D4970" w:rsidRPr="008D4970">
              <w:rPr>
                <w:rFonts w:cstheme="minorHAnsi"/>
                <w:color w:val="0070C0"/>
                <w:sz w:val="20"/>
                <w:szCs w:val="20"/>
              </w:rPr>
              <w:t>Питание: завтраки (шведский стол)</w:t>
            </w:r>
            <w:r w:rsidR="008D4970" w:rsidRPr="008D4970">
              <w:rPr>
                <w:rFonts w:cstheme="minorHAnsi"/>
                <w:sz w:val="20"/>
                <w:szCs w:val="20"/>
              </w:rPr>
              <w:br/>
            </w:r>
            <w:r w:rsidR="008D4970">
              <w:rPr>
                <w:rFonts w:cstheme="minorHAnsi"/>
                <w:sz w:val="20"/>
                <w:szCs w:val="20"/>
              </w:rPr>
              <w:t>Пляж - 5 м</w:t>
            </w:r>
            <w:r w:rsidR="008D4970" w:rsidRPr="008D4970">
              <w:rPr>
                <w:rFonts w:cstheme="minorHAnsi"/>
                <w:sz w:val="20"/>
                <w:szCs w:val="20"/>
              </w:rPr>
              <w:t xml:space="preserve"> «Нулевая линия»</w:t>
            </w: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8D4970">
              <w:rPr>
                <w:rFonts w:cstheme="minorHAnsi"/>
                <w:b/>
                <w:sz w:val="20"/>
                <w:szCs w:val="20"/>
              </w:rPr>
              <w:t>Все номера с балконами</w:t>
            </w:r>
            <w:r w:rsidRPr="008D4970">
              <w:rPr>
                <w:rFonts w:cstheme="minorHAnsi"/>
                <w:sz w:val="20"/>
                <w:szCs w:val="20"/>
              </w:rPr>
              <w:t xml:space="preserve"> / в 2-х местных – прямой вид на море.</w:t>
            </w: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8D4970">
              <w:rPr>
                <w:rFonts w:cstheme="minorHAnsi"/>
                <w:sz w:val="20"/>
                <w:szCs w:val="20"/>
              </w:rPr>
              <w:t xml:space="preserve">В номере: холодильник, кондиционер, телевизор, </w:t>
            </w:r>
            <w:r w:rsidRPr="008D4970">
              <w:rPr>
                <w:rFonts w:cstheme="minorHAnsi"/>
                <w:b/>
                <w:sz w:val="20"/>
                <w:szCs w:val="20"/>
              </w:rPr>
              <w:t>электрочайник + посуда</w:t>
            </w:r>
            <w:r w:rsidRPr="008D4970">
              <w:rPr>
                <w:rFonts w:cstheme="minorHAnsi"/>
                <w:sz w:val="20"/>
                <w:szCs w:val="20"/>
              </w:rPr>
              <w:t>,</w:t>
            </w:r>
          </w:p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Смена постельного белья</w:t>
            </w: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и полотенец каждые 3 дня.</w:t>
            </w:r>
          </w:p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Большие светлые просторные номера с окнами в пол.</w:t>
            </w: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8D4970">
              <w:rPr>
                <w:rFonts w:asciiTheme="minorHAnsi" w:hAnsiTheme="minorHAnsi" w:cstheme="minorHAnsi"/>
                <w:sz w:val="20"/>
                <w:szCs w:val="20"/>
              </w:rPr>
              <w:br/>
              <w:t>кафе-ресторан, где можно заказать обед-ужин 6-8$,</w:t>
            </w:r>
          </w:p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Большая терраса для отдыха на 4-м этаже с видом на мор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е (ш</w:t>
            </w: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езлонги)</w:t>
            </w:r>
          </w:p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О</w:t>
            </w: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борудованные кухни (</w:t>
            </w:r>
            <w:proofErr w:type="spellStart"/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Хл</w:t>
            </w:r>
            <w:proofErr w:type="spellEnd"/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плита, </w:t>
            </w:r>
            <w:proofErr w:type="spellStart"/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кух</w:t>
            </w:r>
            <w:proofErr w:type="spellEnd"/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. посуда, мангал)-бесплатно,</w:t>
            </w:r>
          </w:p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 xml:space="preserve">Детская площадка с батутом.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Стирка одежды под запрос</w:t>
            </w: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 xml:space="preserve"> - бесплатно.</w:t>
            </w:r>
          </w:p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Рядом большой продуктовый магазин, В 100 м Детский развлекательный центр,</w:t>
            </w:r>
          </w:p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 xml:space="preserve">Рядом знаменитый ресторан </w:t>
            </w:r>
            <w:r w:rsidRPr="008D49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KENT</w:t>
            </w:r>
          </w:p>
        </w:tc>
      </w:tr>
      <w:tr w:rsidR="008D4970" w:rsidRPr="008D4970" w:rsidTr="00DB0049">
        <w:tc>
          <w:tcPr>
            <w:tcW w:w="3715" w:type="dxa"/>
            <w:gridSpan w:val="2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Даты заезда</w:t>
            </w:r>
          </w:p>
        </w:tc>
        <w:tc>
          <w:tcPr>
            <w:tcW w:w="1418" w:type="dxa"/>
          </w:tcPr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4970">
              <w:rPr>
                <w:rFonts w:cstheme="minorHAnsi"/>
                <w:b/>
                <w:sz w:val="20"/>
                <w:szCs w:val="20"/>
              </w:rPr>
              <w:t xml:space="preserve">1-но мест. </w:t>
            </w:r>
            <w:r w:rsidRPr="008D4970">
              <w:rPr>
                <w:rFonts w:cstheme="minorHAnsi"/>
                <w:b/>
                <w:sz w:val="20"/>
                <w:szCs w:val="20"/>
              </w:rPr>
              <w:br/>
              <w:t>номер</w:t>
            </w: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D4970">
              <w:rPr>
                <w:rFonts w:cstheme="minorHAnsi"/>
                <w:b/>
                <w:sz w:val="20"/>
                <w:szCs w:val="20"/>
                <w:lang w:val="en-US" w:eastAsia="ru-RU"/>
              </w:rPr>
              <w:t>DBL</w:t>
            </w:r>
          </w:p>
        </w:tc>
        <w:tc>
          <w:tcPr>
            <w:tcW w:w="1104" w:type="dxa"/>
          </w:tcPr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8D4970">
              <w:rPr>
                <w:rFonts w:cstheme="minorHAnsi"/>
                <w:b/>
                <w:sz w:val="20"/>
                <w:szCs w:val="20"/>
                <w:lang w:eastAsia="ru-RU"/>
              </w:rPr>
              <w:t>2-х местный</w:t>
            </w: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8D4970">
              <w:rPr>
                <w:rFonts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8D4970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8D4970">
              <w:rPr>
                <w:rFonts w:cstheme="minorHAnsi"/>
                <w:b/>
                <w:sz w:val="20"/>
                <w:szCs w:val="20"/>
                <w:lang w:val="en-US" w:eastAsia="ru-RU"/>
              </w:rPr>
              <w:t>TWIN</w:t>
            </w:r>
          </w:p>
        </w:tc>
        <w:tc>
          <w:tcPr>
            <w:tcW w:w="1560" w:type="dxa"/>
          </w:tcPr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8D4970">
              <w:rPr>
                <w:rFonts w:cstheme="minorHAnsi"/>
                <w:b/>
                <w:sz w:val="20"/>
                <w:szCs w:val="20"/>
                <w:lang w:eastAsia="ru-RU"/>
              </w:rPr>
              <w:t>3-х местный</w:t>
            </w: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8D4970">
              <w:rPr>
                <w:rFonts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8D4970">
              <w:rPr>
                <w:rFonts w:cstheme="minorHAnsi"/>
                <w:b/>
                <w:sz w:val="20"/>
                <w:szCs w:val="20"/>
                <w:lang w:eastAsia="ru-RU"/>
              </w:rPr>
              <w:t xml:space="preserve">/ </w:t>
            </w:r>
            <w:r w:rsidRPr="008D4970">
              <w:rPr>
                <w:rFonts w:cstheme="minorHAnsi"/>
                <w:b/>
                <w:sz w:val="20"/>
                <w:szCs w:val="20"/>
                <w:lang w:val="en-US" w:eastAsia="ru-RU"/>
              </w:rPr>
              <w:t>TWIN</w:t>
            </w:r>
            <w:r w:rsidRPr="008D4970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+</w:t>
            </w: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D4970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1 кровать</w:t>
            </w:r>
          </w:p>
        </w:tc>
        <w:tc>
          <w:tcPr>
            <w:tcW w:w="1559" w:type="dxa"/>
          </w:tcPr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4970">
              <w:rPr>
                <w:rFonts w:cstheme="minorHAnsi"/>
                <w:b/>
                <w:sz w:val="20"/>
                <w:szCs w:val="20"/>
              </w:rPr>
              <w:t>4-х местный</w:t>
            </w: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8D4970">
              <w:rPr>
                <w:rFonts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8D4970">
              <w:rPr>
                <w:rFonts w:cstheme="minorHAnsi"/>
                <w:b/>
                <w:sz w:val="20"/>
                <w:szCs w:val="20"/>
                <w:lang w:eastAsia="ru-RU"/>
              </w:rPr>
              <w:t xml:space="preserve">/ </w:t>
            </w:r>
            <w:r w:rsidRPr="008D4970">
              <w:rPr>
                <w:rFonts w:cstheme="minorHAnsi"/>
                <w:b/>
                <w:sz w:val="20"/>
                <w:szCs w:val="20"/>
                <w:lang w:val="en-US" w:eastAsia="ru-RU"/>
              </w:rPr>
              <w:t>TWIN</w:t>
            </w:r>
            <w:r w:rsidRPr="008D4970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+</w:t>
            </w: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D4970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+ 2 кровати</w:t>
            </w:r>
          </w:p>
        </w:tc>
        <w:tc>
          <w:tcPr>
            <w:tcW w:w="1276" w:type="dxa"/>
          </w:tcPr>
          <w:p w:rsidR="008D4970" w:rsidRPr="008D4970" w:rsidRDefault="008D4970" w:rsidP="006F3D3E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D4970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2 чел </w:t>
            </w:r>
          </w:p>
          <w:p w:rsidR="008D4970" w:rsidRPr="008D4970" w:rsidRDefault="008D4970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4970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в 3-х местном номере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465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520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605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445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605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445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610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580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</w:tr>
      <w:tr w:rsidR="008D4970" w:rsidRPr="008D4970" w:rsidTr="00DB0049">
        <w:tc>
          <w:tcPr>
            <w:tcW w:w="738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</w:p>
          <w:p w:rsidR="008D4970" w:rsidRPr="008D4970" w:rsidRDefault="008D4970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ПОЕЗД + АВТОБУС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495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8D4970" w:rsidRPr="008D4970" w:rsidRDefault="008D4970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4970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</w:tr>
    </w:tbl>
    <w:p w:rsidR="008D4970" w:rsidRPr="005847FE" w:rsidRDefault="008D4970">
      <w:pPr>
        <w:rPr>
          <w:rFonts w:asciiTheme="minorHAnsi" w:hAnsiTheme="minorHAnsi" w:cstheme="minorHAnsi"/>
          <w:b/>
        </w:rPr>
      </w:pPr>
    </w:p>
    <w:sectPr w:rsidR="008D4970" w:rsidRPr="005847FE" w:rsidSect="001C4349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2764"/>
    <w:multiLevelType w:val="multilevel"/>
    <w:tmpl w:val="D20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E4AA6"/>
    <w:multiLevelType w:val="hybridMultilevel"/>
    <w:tmpl w:val="938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676F2"/>
    <w:multiLevelType w:val="hybridMultilevel"/>
    <w:tmpl w:val="F364EE2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3D9C4126"/>
    <w:multiLevelType w:val="hybridMultilevel"/>
    <w:tmpl w:val="C67292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C11D14"/>
    <w:multiLevelType w:val="hybridMultilevel"/>
    <w:tmpl w:val="96AC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0485B"/>
    <w:multiLevelType w:val="hybridMultilevel"/>
    <w:tmpl w:val="035AE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7D"/>
    <w:rsid w:val="00012CA0"/>
    <w:rsid w:val="0001786A"/>
    <w:rsid w:val="00025BF4"/>
    <w:rsid w:val="000313D3"/>
    <w:rsid w:val="00034F47"/>
    <w:rsid w:val="00060E5A"/>
    <w:rsid w:val="000702CC"/>
    <w:rsid w:val="00070423"/>
    <w:rsid w:val="00084D2F"/>
    <w:rsid w:val="000937D2"/>
    <w:rsid w:val="00097468"/>
    <w:rsid w:val="000A6B62"/>
    <w:rsid w:val="000B53D9"/>
    <w:rsid w:val="000B775F"/>
    <w:rsid w:val="000C32B9"/>
    <w:rsid w:val="000D357D"/>
    <w:rsid w:val="000D4A47"/>
    <w:rsid w:val="000D74CC"/>
    <w:rsid w:val="000E3864"/>
    <w:rsid w:val="000F1E8B"/>
    <w:rsid w:val="000F4381"/>
    <w:rsid w:val="001054AB"/>
    <w:rsid w:val="0010661C"/>
    <w:rsid w:val="001070B7"/>
    <w:rsid w:val="00115A42"/>
    <w:rsid w:val="00126E53"/>
    <w:rsid w:val="0013181E"/>
    <w:rsid w:val="00141C3F"/>
    <w:rsid w:val="001529C9"/>
    <w:rsid w:val="0015519C"/>
    <w:rsid w:val="001553C5"/>
    <w:rsid w:val="00162E5C"/>
    <w:rsid w:val="00167020"/>
    <w:rsid w:val="00174717"/>
    <w:rsid w:val="001752FA"/>
    <w:rsid w:val="001807C1"/>
    <w:rsid w:val="00181442"/>
    <w:rsid w:val="001826C2"/>
    <w:rsid w:val="00185CCB"/>
    <w:rsid w:val="001A5BCB"/>
    <w:rsid w:val="001B7F1B"/>
    <w:rsid w:val="001C4349"/>
    <w:rsid w:val="001D34E5"/>
    <w:rsid w:val="001F5410"/>
    <w:rsid w:val="00200568"/>
    <w:rsid w:val="002043E7"/>
    <w:rsid w:val="002126E3"/>
    <w:rsid w:val="00214B08"/>
    <w:rsid w:val="00224584"/>
    <w:rsid w:val="002247D1"/>
    <w:rsid w:val="0025318B"/>
    <w:rsid w:val="00254660"/>
    <w:rsid w:val="00260E9F"/>
    <w:rsid w:val="00260FF6"/>
    <w:rsid w:val="00266CB0"/>
    <w:rsid w:val="00272805"/>
    <w:rsid w:val="00277246"/>
    <w:rsid w:val="00277875"/>
    <w:rsid w:val="00283CAB"/>
    <w:rsid w:val="00293A42"/>
    <w:rsid w:val="002A44EB"/>
    <w:rsid w:val="002A548D"/>
    <w:rsid w:val="002B64E8"/>
    <w:rsid w:val="002E4FDE"/>
    <w:rsid w:val="002E7A41"/>
    <w:rsid w:val="002F6D0E"/>
    <w:rsid w:val="003059E0"/>
    <w:rsid w:val="00311C58"/>
    <w:rsid w:val="0031335D"/>
    <w:rsid w:val="003751F0"/>
    <w:rsid w:val="00377DD6"/>
    <w:rsid w:val="003828CF"/>
    <w:rsid w:val="003858B0"/>
    <w:rsid w:val="003915A6"/>
    <w:rsid w:val="00394363"/>
    <w:rsid w:val="003A3A99"/>
    <w:rsid w:val="003A3C83"/>
    <w:rsid w:val="003B46A2"/>
    <w:rsid w:val="003C1580"/>
    <w:rsid w:val="003C19DD"/>
    <w:rsid w:val="003C5065"/>
    <w:rsid w:val="003D30F3"/>
    <w:rsid w:val="003D44D0"/>
    <w:rsid w:val="003E176B"/>
    <w:rsid w:val="003E73A2"/>
    <w:rsid w:val="003F4CCC"/>
    <w:rsid w:val="003F7412"/>
    <w:rsid w:val="003F760A"/>
    <w:rsid w:val="00403259"/>
    <w:rsid w:val="00405F3E"/>
    <w:rsid w:val="00415488"/>
    <w:rsid w:val="004263F6"/>
    <w:rsid w:val="00460D53"/>
    <w:rsid w:val="00476AA2"/>
    <w:rsid w:val="00491FF9"/>
    <w:rsid w:val="004970F7"/>
    <w:rsid w:val="004B0F69"/>
    <w:rsid w:val="004B0FBB"/>
    <w:rsid w:val="004C7233"/>
    <w:rsid w:val="004D026E"/>
    <w:rsid w:val="004D1B27"/>
    <w:rsid w:val="004D4693"/>
    <w:rsid w:val="004D748B"/>
    <w:rsid w:val="004D793C"/>
    <w:rsid w:val="004E5B25"/>
    <w:rsid w:val="00504AE2"/>
    <w:rsid w:val="005165C5"/>
    <w:rsid w:val="00517A2E"/>
    <w:rsid w:val="00536CB4"/>
    <w:rsid w:val="00544F71"/>
    <w:rsid w:val="00545A81"/>
    <w:rsid w:val="00553237"/>
    <w:rsid w:val="00572370"/>
    <w:rsid w:val="00574196"/>
    <w:rsid w:val="0057500B"/>
    <w:rsid w:val="00575842"/>
    <w:rsid w:val="00583050"/>
    <w:rsid w:val="005847FE"/>
    <w:rsid w:val="00590E3E"/>
    <w:rsid w:val="00596829"/>
    <w:rsid w:val="005A0C24"/>
    <w:rsid w:val="005A1693"/>
    <w:rsid w:val="005B5B2C"/>
    <w:rsid w:val="005C1785"/>
    <w:rsid w:val="005D2022"/>
    <w:rsid w:val="005D472E"/>
    <w:rsid w:val="005E1491"/>
    <w:rsid w:val="005F7CA2"/>
    <w:rsid w:val="006007D2"/>
    <w:rsid w:val="006052AC"/>
    <w:rsid w:val="00606619"/>
    <w:rsid w:val="006112AA"/>
    <w:rsid w:val="00614F95"/>
    <w:rsid w:val="00623483"/>
    <w:rsid w:val="00624B48"/>
    <w:rsid w:val="00624B8C"/>
    <w:rsid w:val="00632A47"/>
    <w:rsid w:val="0063415A"/>
    <w:rsid w:val="0063667B"/>
    <w:rsid w:val="00661628"/>
    <w:rsid w:val="00664587"/>
    <w:rsid w:val="00670FEB"/>
    <w:rsid w:val="006856E0"/>
    <w:rsid w:val="0069210C"/>
    <w:rsid w:val="006A574B"/>
    <w:rsid w:val="006B214B"/>
    <w:rsid w:val="006B5D36"/>
    <w:rsid w:val="006C3074"/>
    <w:rsid w:val="006C5F61"/>
    <w:rsid w:val="006D0AA3"/>
    <w:rsid w:val="006D10F1"/>
    <w:rsid w:val="006D3FFD"/>
    <w:rsid w:val="006D4613"/>
    <w:rsid w:val="006D7D1B"/>
    <w:rsid w:val="006E440A"/>
    <w:rsid w:val="006F4720"/>
    <w:rsid w:val="006F51F7"/>
    <w:rsid w:val="006F728D"/>
    <w:rsid w:val="007050C7"/>
    <w:rsid w:val="00710E44"/>
    <w:rsid w:val="00722076"/>
    <w:rsid w:val="00727114"/>
    <w:rsid w:val="00727735"/>
    <w:rsid w:val="00735A46"/>
    <w:rsid w:val="00763F1E"/>
    <w:rsid w:val="007702A6"/>
    <w:rsid w:val="00773132"/>
    <w:rsid w:val="00775282"/>
    <w:rsid w:val="00786BE6"/>
    <w:rsid w:val="007914E1"/>
    <w:rsid w:val="007C2D14"/>
    <w:rsid w:val="007C347B"/>
    <w:rsid w:val="007C3B7E"/>
    <w:rsid w:val="007D0FFA"/>
    <w:rsid w:val="007F3BC3"/>
    <w:rsid w:val="007F4EE4"/>
    <w:rsid w:val="00811BAA"/>
    <w:rsid w:val="00814D96"/>
    <w:rsid w:val="00816FD3"/>
    <w:rsid w:val="00821994"/>
    <w:rsid w:val="00823B3C"/>
    <w:rsid w:val="00824CBE"/>
    <w:rsid w:val="00833F29"/>
    <w:rsid w:val="00835BEF"/>
    <w:rsid w:val="00837CC8"/>
    <w:rsid w:val="0084427F"/>
    <w:rsid w:val="008602E2"/>
    <w:rsid w:val="008612AB"/>
    <w:rsid w:val="008629B8"/>
    <w:rsid w:val="008770D3"/>
    <w:rsid w:val="00891FD3"/>
    <w:rsid w:val="008A0430"/>
    <w:rsid w:val="008A0C42"/>
    <w:rsid w:val="008A0C58"/>
    <w:rsid w:val="008A466D"/>
    <w:rsid w:val="008A52F7"/>
    <w:rsid w:val="008A6757"/>
    <w:rsid w:val="008A6CC8"/>
    <w:rsid w:val="008A6D22"/>
    <w:rsid w:val="008C2CFF"/>
    <w:rsid w:val="008C3F0C"/>
    <w:rsid w:val="008C4D80"/>
    <w:rsid w:val="008D3DEF"/>
    <w:rsid w:val="008D4970"/>
    <w:rsid w:val="008E6045"/>
    <w:rsid w:val="008F3B23"/>
    <w:rsid w:val="0090175B"/>
    <w:rsid w:val="00923E5B"/>
    <w:rsid w:val="009250B5"/>
    <w:rsid w:val="00937F09"/>
    <w:rsid w:val="0095589C"/>
    <w:rsid w:val="009631CC"/>
    <w:rsid w:val="009654BA"/>
    <w:rsid w:val="00970576"/>
    <w:rsid w:val="00972975"/>
    <w:rsid w:val="0098293D"/>
    <w:rsid w:val="009840E0"/>
    <w:rsid w:val="00992740"/>
    <w:rsid w:val="00992862"/>
    <w:rsid w:val="009938AF"/>
    <w:rsid w:val="009C00E7"/>
    <w:rsid w:val="009C511E"/>
    <w:rsid w:val="009C5C30"/>
    <w:rsid w:val="009E16D8"/>
    <w:rsid w:val="009F48DA"/>
    <w:rsid w:val="00A116E0"/>
    <w:rsid w:val="00A1615A"/>
    <w:rsid w:val="00A1641A"/>
    <w:rsid w:val="00A20432"/>
    <w:rsid w:val="00A23FBC"/>
    <w:rsid w:val="00A4266A"/>
    <w:rsid w:val="00A460C2"/>
    <w:rsid w:val="00A46E46"/>
    <w:rsid w:val="00A4734A"/>
    <w:rsid w:val="00A57012"/>
    <w:rsid w:val="00A570B4"/>
    <w:rsid w:val="00A62A3C"/>
    <w:rsid w:val="00A80524"/>
    <w:rsid w:val="00A80B69"/>
    <w:rsid w:val="00A82854"/>
    <w:rsid w:val="00A858C7"/>
    <w:rsid w:val="00A907F2"/>
    <w:rsid w:val="00A9279E"/>
    <w:rsid w:val="00A94C6A"/>
    <w:rsid w:val="00A97324"/>
    <w:rsid w:val="00AA0D81"/>
    <w:rsid w:val="00AA6F05"/>
    <w:rsid w:val="00AB415D"/>
    <w:rsid w:val="00AB4C3C"/>
    <w:rsid w:val="00AF4BB3"/>
    <w:rsid w:val="00B06042"/>
    <w:rsid w:val="00B061AF"/>
    <w:rsid w:val="00B13923"/>
    <w:rsid w:val="00B249D0"/>
    <w:rsid w:val="00B35687"/>
    <w:rsid w:val="00B41C9C"/>
    <w:rsid w:val="00B445E0"/>
    <w:rsid w:val="00B44D48"/>
    <w:rsid w:val="00B56E4E"/>
    <w:rsid w:val="00B66F5F"/>
    <w:rsid w:val="00B70C2D"/>
    <w:rsid w:val="00B80D12"/>
    <w:rsid w:val="00B902C6"/>
    <w:rsid w:val="00B905E2"/>
    <w:rsid w:val="00B94EB4"/>
    <w:rsid w:val="00BD042F"/>
    <w:rsid w:val="00BD49E9"/>
    <w:rsid w:val="00BE2D79"/>
    <w:rsid w:val="00BE2FB5"/>
    <w:rsid w:val="00BF6D14"/>
    <w:rsid w:val="00BF78CD"/>
    <w:rsid w:val="00C056DB"/>
    <w:rsid w:val="00C265DC"/>
    <w:rsid w:val="00C355ED"/>
    <w:rsid w:val="00C4095D"/>
    <w:rsid w:val="00C55B26"/>
    <w:rsid w:val="00C57645"/>
    <w:rsid w:val="00C70034"/>
    <w:rsid w:val="00C71176"/>
    <w:rsid w:val="00C932DF"/>
    <w:rsid w:val="00CB01BA"/>
    <w:rsid w:val="00CD0249"/>
    <w:rsid w:val="00CF12DF"/>
    <w:rsid w:val="00CF3917"/>
    <w:rsid w:val="00D004D8"/>
    <w:rsid w:val="00D00EB8"/>
    <w:rsid w:val="00D0271E"/>
    <w:rsid w:val="00D21B8D"/>
    <w:rsid w:val="00D31EAE"/>
    <w:rsid w:val="00D36E7A"/>
    <w:rsid w:val="00D378B5"/>
    <w:rsid w:val="00D4489A"/>
    <w:rsid w:val="00D46DB0"/>
    <w:rsid w:val="00D518AE"/>
    <w:rsid w:val="00D568E4"/>
    <w:rsid w:val="00D61492"/>
    <w:rsid w:val="00D625AA"/>
    <w:rsid w:val="00D66678"/>
    <w:rsid w:val="00D72797"/>
    <w:rsid w:val="00D74383"/>
    <w:rsid w:val="00D85780"/>
    <w:rsid w:val="00DB0049"/>
    <w:rsid w:val="00DB5E2F"/>
    <w:rsid w:val="00DB624A"/>
    <w:rsid w:val="00DC15AE"/>
    <w:rsid w:val="00DC15B9"/>
    <w:rsid w:val="00DC671A"/>
    <w:rsid w:val="00DC688B"/>
    <w:rsid w:val="00DC7801"/>
    <w:rsid w:val="00DE4193"/>
    <w:rsid w:val="00DF5626"/>
    <w:rsid w:val="00E065ED"/>
    <w:rsid w:val="00E10C1C"/>
    <w:rsid w:val="00E12FBF"/>
    <w:rsid w:val="00E163E9"/>
    <w:rsid w:val="00E2439A"/>
    <w:rsid w:val="00E30970"/>
    <w:rsid w:val="00E37D21"/>
    <w:rsid w:val="00E454E6"/>
    <w:rsid w:val="00E478DB"/>
    <w:rsid w:val="00E64784"/>
    <w:rsid w:val="00E7419E"/>
    <w:rsid w:val="00E75A5C"/>
    <w:rsid w:val="00E7617C"/>
    <w:rsid w:val="00E8748B"/>
    <w:rsid w:val="00E91888"/>
    <w:rsid w:val="00EA4158"/>
    <w:rsid w:val="00EB124F"/>
    <w:rsid w:val="00EB7BF5"/>
    <w:rsid w:val="00EC26B3"/>
    <w:rsid w:val="00ED4584"/>
    <w:rsid w:val="00EE075F"/>
    <w:rsid w:val="00EE4497"/>
    <w:rsid w:val="00EE4559"/>
    <w:rsid w:val="00EE5D41"/>
    <w:rsid w:val="00EF0AE8"/>
    <w:rsid w:val="00F02650"/>
    <w:rsid w:val="00F2128D"/>
    <w:rsid w:val="00F24ACC"/>
    <w:rsid w:val="00F26782"/>
    <w:rsid w:val="00F267D8"/>
    <w:rsid w:val="00F3044E"/>
    <w:rsid w:val="00F34B89"/>
    <w:rsid w:val="00F46069"/>
    <w:rsid w:val="00F501E4"/>
    <w:rsid w:val="00F507BE"/>
    <w:rsid w:val="00F60121"/>
    <w:rsid w:val="00F63F75"/>
    <w:rsid w:val="00F75E5D"/>
    <w:rsid w:val="00F7796E"/>
    <w:rsid w:val="00F83EBB"/>
    <w:rsid w:val="00F86AF3"/>
    <w:rsid w:val="00FA08B3"/>
    <w:rsid w:val="00FB2D3A"/>
    <w:rsid w:val="00FB3A81"/>
    <w:rsid w:val="00FC2EE8"/>
    <w:rsid w:val="00FD2F7D"/>
    <w:rsid w:val="00FD40F2"/>
    <w:rsid w:val="00FE0ADC"/>
    <w:rsid w:val="00FE33F5"/>
    <w:rsid w:val="00FF5178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32FBD-BD0B-4F46-A176-1C9462E1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styleId="-6">
    <w:name w:val="Grid Table 6 Colorful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styleId="ac">
    <w:name w:val="Grid Table Light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31">
    <w:name w:val="Grid Table 3 Accent 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55">
    <w:name w:val="Grid Table 5 Dark Accent 5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1">
    <w:name w:val="Grid Table 5 Dark Accent 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45">
    <w:name w:val="Grid Table 4 Accent 5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1">
    <w:name w:val="Grid Table 4 Accent 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35">
    <w:name w:val="Grid Table 3 Accent 5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21">
    <w:name w:val="Grid Table 2 Accent 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1">
    <w:name w:val="Plain Table 1"/>
    <w:basedOn w:val="a1"/>
    <w:uiPriority w:val="41"/>
    <w:rsid w:val="000C32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1"/>
    <w:basedOn w:val="a1"/>
    <w:next w:val="a3"/>
    <w:uiPriority w:val="39"/>
    <w:rsid w:val="0040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1">
    <w:name w:val="Таблица-сетка 2 — акцент 11"/>
    <w:basedOn w:val="a1"/>
    <w:uiPriority w:val="47"/>
    <w:rsid w:val="00A8052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286pc">
    <w:name w:val="t286pc"/>
    <w:basedOn w:val="a0"/>
    <w:rsid w:val="00972975"/>
  </w:style>
  <w:style w:type="character" w:styleId="ad">
    <w:name w:val="Emphasis"/>
    <w:basedOn w:val="a0"/>
    <w:uiPriority w:val="20"/>
    <w:qFormat/>
    <w:rsid w:val="00972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oking.com/Share-6GZqM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Share-pe6uI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DDFC-D400-4C32-A894-1A48D1BF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3333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Mozgunova</dc:creator>
  <cp:keywords/>
  <dc:description/>
  <cp:lastModifiedBy>O. Mozgunova</cp:lastModifiedBy>
  <cp:revision>70</cp:revision>
  <cp:lastPrinted>2025-12-24T12:52:00Z</cp:lastPrinted>
  <dcterms:created xsi:type="dcterms:W3CDTF">2025-04-08T13:56:00Z</dcterms:created>
  <dcterms:modified xsi:type="dcterms:W3CDTF">2026-04-17T14:45:00Z</dcterms:modified>
</cp:coreProperties>
</file>