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DE3" w:rsidRDefault="00222DE3" w:rsidP="001B48B7">
      <w:pPr>
        <w:jc w:val="center"/>
        <w:rPr>
          <w:b/>
          <w:sz w:val="28"/>
        </w:rPr>
      </w:pPr>
      <w:r w:rsidRPr="0014329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C091392" wp14:editId="1340AFAB">
            <wp:simplePos x="0" y="0"/>
            <wp:positionH relativeFrom="column">
              <wp:posOffset>-107315</wp:posOffset>
            </wp:positionH>
            <wp:positionV relativeFrom="paragraph">
              <wp:posOffset>281940</wp:posOffset>
            </wp:positionV>
            <wp:extent cx="2327910" cy="704850"/>
            <wp:effectExtent l="0" t="0" r="0" b="0"/>
            <wp:wrapSquare wrapText="bothSides"/>
            <wp:docPr id="4" name="Рисунок 4" descr="1_Primary_logo_on_transparent_246x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_Primary_logo_on_transparent_246x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DE3" w:rsidRPr="00222DE3" w:rsidRDefault="00222DE3" w:rsidP="00222DE3">
      <w:pPr>
        <w:pStyle w:val="a9"/>
        <w:rPr>
          <w:rFonts w:asciiTheme="minorHAnsi" w:hAnsiTheme="minorHAnsi" w:cstheme="minorHAnsi"/>
          <w:sz w:val="24"/>
          <w:szCs w:val="24"/>
        </w:rPr>
      </w:pPr>
      <w:r w:rsidRPr="00143295">
        <w:rPr>
          <w:rFonts w:ascii="Times New Roman" w:hAnsi="Times New Roman"/>
          <w:sz w:val="24"/>
          <w:szCs w:val="24"/>
        </w:rPr>
        <w:t xml:space="preserve">   </w:t>
      </w:r>
      <w:r w:rsidRPr="00222DE3">
        <w:rPr>
          <w:rFonts w:asciiTheme="minorHAnsi" w:hAnsiTheme="minorHAnsi" w:cstheme="minorHAnsi"/>
          <w:sz w:val="24"/>
          <w:szCs w:val="24"/>
        </w:rPr>
        <w:t xml:space="preserve">Общество с дополнительной ответственностью «СВЭЛНА» </w:t>
      </w:r>
    </w:p>
    <w:p w:rsidR="00222DE3" w:rsidRPr="00222DE3" w:rsidRDefault="00222DE3" w:rsidP="00222DE3">
      <w:pPr>
        <w:pStyle w:val="a9"/>
        <w:rPr>
          <w:rFonts w:asciiTheme="minorHAnsi" w:hAnsiTheme="minorHAnsi" w:cstheme="minorHAnsi"/>
          <w:sz w:val="24"/>
          <w:szCs w:val="24"/>
        </w:rPr>
      </w:pPr>
      <w:r w:rsidRPr="00222DE3">
        <w:rPr>
          <w:rFonts w:asciiTheme="minorHAnsi" w:hAnsiTheme="minorHAnsi" w:cstheme="minorHAnsi"/>
          <w:sz w:val="24"/>
          <w:szCs w:val="24"/>
        </w:rPr>
        <w:t xml:space="preserve">   Республика Беларусь,   220100 Минск, </w:t>
      </w:r>
    </w:p>
    <w:p w:rsidR="00222DE3" w:rsidRPr="00222DE3" w:rsidRDefault="00222DE3" w:rsidP="00222DE3">
      <w:pPr>
        <w:pStyle w:val="a9"/>
        <w:rPr>
          <w:rFonts w:asciiTheme="minorHAnsi" w:hAnsiTheme="minorHAnsi" w:cstheme="minorHAnsi"/>
          <w:sz w:val="24"/>
          <w:szCs w:val="24"/>
        </w:rPr>
      </w:pPr>
      <w:r w:rsidRPr="00222DE3">
        <w:rPr>
          <w:rFonts w:asciiTheme="minorHAnsi" w:hAnsiTheme="minorHAnsi" w:cstheme="minorHAnsi"/>
          <w:sz w:val="24"/>
          <w:szCs w:val="24"/>
        </w:rPr>
        <w:t xml:space="preserve">   ул. Кульман 3, ТЦ «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COOLMAN</w:t>
      </w:r>
      <w:r w:rsidRPr="00222DE3">
        <w:rPr>
          <w:rFonts w:asciiTheme="minorHAnsi" w:hAnsiTheme="minorHAnsi" w:cstheme="minorHAnsi"/>
          <w:sz w:val="24"/>
          <w:szCs w:val="24"/>
        </w:rPr>
        <w:t xml:space="preserve">», пом. №317А </w:t>
      </w:r>
    </w:p>
    <w:p w:rsidR="00222DE3" w:rsidRPr="00222DE3" w:rsidRDefault="00222DE3" w:rsidP="00222DE3">
      <w:pPr>
        <w:pStyle w:val="a9"/>
        <w:rPr>
          <w:rFonts w:asciiTheme="minorHAnsi" w:hAnsiTheme="minorHAnsi" w:cstheme="minorHAnsi"/>
          <w:sz w:val="24"/>
          <w:szCs w:val="24"/>
        </w:rPr>
      </w:pPr>
      <w:r w:rsidRPr="00222DE3">
        <w:rPr>
          <w:rFonts w:asciiTheme="minorHAnsi" w:hAnsiTheme="minorHAnsi" w:cstheme="minorHAnsi"/>
          <w:sz w:val="24"/>
          <w:szCs w:val="24"/>
        </w:rPr>
        <w:t xml:space="preserve">   Тел/факс  +375 17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 </w:t>
      </w:r>
      <w:r w:rsidRPr="00222DE3">
        <w:rPr>
          <w:rFonts w:asciiTheme="minorHAnsi" w:hAnsiTheme="minorHAnsi" w:cstheme="minorHAnsi"/>
          <w:sz w:val="24"/>
          <w:szCs w:val="24"/>
        </w:rPr>
        <w:t xml:space="preserve">336-46-56(57) </w:t>
      </w:r>
      <w:proofErr w:type="spellStart"/>
      <w:r w:rsidRPr="00222DE3">
        <w:rPr>
          <w:rFonts w:asciiTheme="minorHAnsi" w:hAnsiTheme="minorHAnsi" w:cstheme="minorHAnsi"/>
          <w:sz w:val="24"/>
          <w:szCs w:val="24"/>
          <w:lang w:val="en-US"/>
        </w:rPr>
        <w:t>vel</w:t>
      </w:r>
      <w:proofErr w:type="spellEnd"/>
      <w:r w:rsidRPr="00222DE3">
        <w:rPr>
          <w:rFonts w:asciiTheme="minorHAnsi" w:hAnsiTheme="minorHAnsi" w:cstheme="minorHAnsi"/>
          <w:sz w:val="24"/>
          <w:szCs w:val="24"/>
        </w:rPr>
        <w:t>. +375 29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 </w:t>
      </w:r>
      <w:r w:rsidRPr="00222DE3">
        <w:rPr>
          <w:rFonts w:asciiTheme="minorHAnsi" w:hAnsiTheme="minorHAnsi" w:cstheme="minorHAnsi"/>
          <w:sz w:val="24"/>
          <w:szCs w:val="24"/>
        </w:rPr>
        <w:t xml:space="preserve">6666669, </w:t>
      </w:r>
    </w:p>
    <w:p w:rsidR="00222DE3" w:rsidRPr="008141AA" w:rsidRDefault="00222DE3" w:rsidP="008141AA">
      <w:pPr>
        <w:pStyle w:val="a9"/>
        <w:ind w:left="709"/>
        <w:rPr>
          <w:rFonts w:asciiTheme="minorHAnsi" w:hAnsiTheme="minorHAnsi" w:cstheme="minorHAnsi"/>
          <w:sz w:val="24"/>
          <w:szCs w:val="24"/>
        </w:rPr>
      </w:pPr>
      <w:r w:rsidRPr="008141AA">
        <w:rPr>
          <w:rFonts w:asciiTheme="minorHAnsi" w:hAnsiTheme="minorHAnsi" w:cstheme="minorHAnsi"/>
          <w:sz w:val="24"/>
          <w:szCs w:val="24"/>
        </w:rPr>
        <w:t xml:space="preserve">                           </w:t>
      </w:r>
      <w:r w:rsidR="008141AA" w:rsidRPr="008141AA">
        <w:rPr>
          <w:rFonts w:asciiTheme="minorHAnsi" w:hAnsiTheme="minorHAnsi" w:cstheme="minorHAnsi"/>
          <w:sz w:val="24"/>
          <w:szCs w:val="24"/>
        </w:rPr>
        <w:t xml:space="preserve">                               </w:t>
      </w:r>
      <w:r w:rsidRPr="008141AA">
        <w:rPr>
          <w:rFonts w:asciiTheme="minorHAnsi" w:hAnsiTheme="minorHAnsi" w:cstheme="minorHAnsi"/>
          <w:sz w:val="24"/>
          <w:szCs w:val="24"/>
        </w:rPr>
        <w:t xml:space="preserve">+375291111155    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e</w:t>
      </w:r>
      <w:r w:rsidRPr="008141AA">
        <w:rPr>
          <w:rFonts w:asciiTheme="minorHAnsi" w:hAnsiTheme="minorHAnsi" w:cstheme="minorHAnsi"/>
          <w:sz w:val="24"/>
          <w:szCs w:val="24"/>
        </w:rPr>
        <w:t>-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mail</w:t>
      </w:r>
      <w:r w:rsidRPr="008141AA">
        <w:rPr>
          <w:rFonts w:asciiTheme="minorHAnsi" w:hAnsiTheme="minorHAnsi" w:cstheme="minorHAnsi"/>
          <w:sz w:val="24"/>
          <w:szCs w:val="24"/>
        </w:rPr>
        <w:t xml:space="preserve">: </w:t>
      </w:r>
      <w:hyperlink r:id="rId7" w:history="1">
        <w:r w:rsidRPr="00222DE3">
          <w:rPr>
            <w:rStyle w:val="a6"/>
            <w:rFonts w:asciiTheme="minorHAnsi" w:hAnsiTheme="minorHAnsi" w:cstheme="minorHAnsi"/>
            <w:sz w:val="24"/>
            <w:szCs w:val="24"/>
            <w:lang w:val="en-US"/>
          </w:rPr>
          <w:t>irina</w:t>
        </w:r>
        <w:r w:rsidRPr="008141AA">
          <w:rPr>
            <w:rStyle w:val="a6"/>
            <w:rFonts w:asciiTheme="minorHAnsi" w:hAnsiTheme="minorHAnsi" w:cstheme="minorHAnsi"/>
            <w:sz w:val="24"/>
            <w:szCs w:val="24"/>
          </w:rPr>
          <w:t>@</w:t>
        </w:r>
        <w:r w:rsidRPr="00222DE3">
          <w:rPr>
            <w:rStyle w:val="a6"/>
            <w:rFonts w:asciiTheme="minorHAnsi" w:hAnsiTheme="minorHAnsi" w:cstheme="minorHAnsi"/>
            <w:sz w:val="24"/>
            <w:szCs w:val="24"/>
            <w:lang w:val="en-US"/>
          </w:rPr>
          <w:t>svelna</w:t>
        </w:r>
        <w:r w:rsidRPr="008141AA">
          <w:rPr>
            <w:rStyle w:val="a6"/>
            <w:rFonts w:asciiTheme="minorHAnsi" w:hAnsiTheme="minorHAnsi" w:cstheme="minorHAnsi"/>
            <w:sz w:val="24"/>
            <w:szCs w:val="24"/>
          </w:rPr>
          <w:t>.</w:t>
        </w:r>
        <w:r w:rsidRPr="00222DE3">
          <w:rPr>
            <w:rStyle w:val="a6"/>
            <w:rFonts w:asciiTheme="minorHAnsi" w:hAnsiTheme="minorHAnsi" w:cstheme="minorHAnsi"/>
            <w:sz w:val="24"/>
            <w:szCs w:val="24"/>
            <w:lang w:val="en-US"/>
          </w:rPr>
          <w:t>com</w:t>
        </w:r>
      </w:hyperlink>
      <w:r w:rsidRPr="008141AA">
        <w:rPr>
          <w:rFonts w:asciiTheme="minorHAnsi" w:hAnsiTheme="minorHAnsi" w:cstheme="minorHAnsi"/>
          <w:sz w:val="24"/>
          <w:szCs w:val="24"/>
        </w:rPr>
        <w:t xml:space="preserve">, 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www</w:t>
      </w:r>
      <w:r w:rsidRPr="008141AA">
        <w:rPr>
          <w:rFonts w:asciiTheme="minorHAnsi" w:hAnsiTheme="minorHAnsi" w:cstheme="minorHAnsi"/>
          <w:sz w:val="24"/>
          <w:szCs w:val="24"/>
        </w:rPr>
        <w:t>.</w:t>
      </w:r>
      <w:proofErr w:type="spellStart"/>
      <w:r w:rsidRPr="00222DE3">
        <w:rPr>
          <w:rFonts w:asciiTheme="minorHAnsi" w:hAnsiTheme="minorHAnsi" w:cstheme="minorHAnsi"/>
          <w:sz w:val="24"/>
          <w:szCs w:val="24"/>
          <w:lang w:val="en-US"/>
        </w:rPr>
        <w:t>svelna</w:t>
      </w:r>
      <w:proofErr w:type="spellEnd"/>
      <w:r w:rsidRPr="008141AA">
        <w:rPr>
          <w:rFonts w:asciiTheme="minorHAnsi" w:hAnsiTheme="minorHAnsi" w:cstheme="minorHAnsi"/>
          <w:sz w:val="24"/>
          <w:szCs w:val="24"/>
        </w:rPr>
        <w:t>.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by</w:t>
      </w:r>
    </w:p>
    <w:p w:rsidR="00222DE3" w:rsidRPr="008141AA" w:rsidRDefault="00222DE3" w:rsidP="00222DE3">
      <w:pPr>
        <w:pStyle w:val="a9"/>
        <w:rPr>
          <w:rFonts w:asciiTheme="minorHAnsi" w:hAnsiTheme="minorHAnsi" w:cstheme="minorHAnsi"/>
          <w:sz w:val="24"/>
          <w:szCs w:val="24"/>
        </w:rPr>
      </w:pPr>
      <w:r w:rsidRPr="00222DE3">
        <w:rPr>
          <w:rFonts w:asciiTheme="minorHAnsi" w:hAnsiTheme="minorHAnsi" w:cstheme="minorHAnsi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0F2D5" wp14:editId="7440948A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6551295" cy="20955"/>
                <wp:effectExtent l="0" t="0" r="20955" b="3619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295" cy="209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91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64.65pt;margin-top:2.5pt;width:515.85pt;height:1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" strokecolor="red" strokeweight="1.5pt">
                <v:shadow color="#622423" opacity=".5" offset="1pt"/>
                <w10:wrap anchorx="margin"/>
              </v:shape>
            </w:pict>
          </mc:Fallback>
        </mc:AlternateContent>
      </w:r>
    </w:p>
    <w:p w:rsidR="00222DE3" w:rsidRPr="008141AA" w:rsidRDefault="00222DE3" w:rsidP="00222DE3">
      <w:pPr>
        <w:pStyle w:val="a9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222DE3">
        <w:rPr>
          <w:rFonts w:asciiTheme="minorHAnsi" w:hAnsiTheme="minorHAnsi" w:cstheme="minorHAnsi"/>
          <w:sz w:val="24"/>
          <w:szCs w:val="24"/>
        </w:rPr>
        <w:t>Р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>/</w:t>
      </w:r>
      <w:r w:rsidRPr="00222DE3">
        <w:rPr>
          <w:rFonts w:asciiTheme="minorHAnsi" w:hAnsiTheme="minorHAnsi" w:cstheme="minorHAnsi"/>
          <w:sz w:val="24"/>
          <w:szCs w:val="24"/>
        </w:rPr>
        <w:t>счет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 xml:space="preserve"> № 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BY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>22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BELB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 xml:space="preserve">30120144330010226000    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IBAN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BELBBY</w:t>
      </w:r>
      <w:r w:rsidRPr="008141AA">
        <w:rPr>
          <w:rFonts w:asciiTheme="minorHAnsi" w:hAnsiTheme="minorHAnsi" w:cstheme="minorHAnsi"/>
          <w:sz w:val="24"/>
          <w:szCs w:val="24"/>
          <w:lang w:val="en-US"/>
        </w:rPr>
        <w:t>2</w:t>
      </w:r>
      <w:r w:rsidRPr="00222DE3">
        <w:rPr>
          <w:rFonts w:asciiTheme="minorHAnsi" w:hAnsiTheme="minorHAnsi" w:cstheme="minorHAnsi"/>
          <w:sz w:val="24"/>
          <w:szCs w:val="24"/>
          <w:lang w:val="en-US"/>
        </w:rPr>
        <w:t>X</w:t>
      </w:r>
    </w:p>
    <w:p w:rsidR="00222DE3" w:rsidRPr="00222DE3" w:rsidRDefault="00222DE3" w:rsidP="00222DE3">
      <w:pPr>
        <w:pStyle w:val="a9"/>
        <w:jc w:val="center"/>
        <w:rPr>
          <w:rFonts w:asciiTheme="minorHAnsi" w:hAnsiTheme="minorHAnsi" w:cstheme="minorHAnsi"/>
          <w:sz w:val="24"/>
          <w:szCs w:val="24"/>
        </w:rPr>
      </w:pPr>
      <w:r w:rsidRPr="00222DE3"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404E0" wp14:editId="7EBBF191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551295" cy="10795"/>
                <wp:effectExtent l="0" t="0" r="20955" b="2730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295" cy="107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FE5D" id="Прямая со стрелкой 2" o:spid="_x0000_s1026" type="#_x0000_t32" style="position:absolute;margin-left:464.65pt;margin-top:14.9pt;width:515.85pt;height:.8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" strokecolor="red" strokeweight="1.5pt">
                <w10:wrap anchorx="margin"/>
              </v:shape>
            </w:pict>
          </mc:Fallback>
        </mc:AlternateContent>
      </w:r>
      <w:r w:rsidRPr="00222DE3">
        <w:rPr>
          <w:rFonts w:asciiTheme="minorHAnsi" w:hAnsiTheme="minorHAnsi" w:cstheme="minorHAnsi"/>
          <w:sz w:val="24"/>
          <w:szCs w:val="24"/>
        </w:rPr>
        <w:t>ОАО</w:t>
      </w:r>
      <w:r w:rsidRPr="008141AA">
        <w:rPr>
          <w:rFonts w:asciiTheme="minorHAnsi" w:hAnsiTheme="minorHAnsi" w:cstheme="minorHAnsi"/>
          <w:sz w:val="24"/>
          <w:szCs w:val="24"/>
        </w:rPr>
        <w:t xml:space="preserve"> «</w:t>
      </w:r>
      <w:r w:rsidRPr="00222DE3">
        <w:rPr>
          <w:rFonts w:asciiTheme="minorHAnsi" w:hAnsiTheme="minorHAnsi" w:cstheme="minorHAnsi"/>
          <w:sz w:val="24"/>
          <w:szCs w:val="24"/>
        </w:rPr>
        <w:t>Банк</w:t>
      </w:r>
      <w:r w:rsidRPr="008141A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222DE3">
        <w:rPr>
          <w:rFonts w:asciiTheme="minorHAnsi" w:hAnsiTheme="minorHAnsi" w:cstheme="minorHAnsi"/>
          <w:sz w:val="24"/>
          <w:szCs w:val="24"/>
        </w:rPr>
        <w:t>БелВЭБ</w:t>
      </w:r>
      <w:proofErr w:type="spellEnd"/>
      <w:r w:rsidRPr="008141AA">
        <w:rPr>
          <w:rFonts w:asciiTheme="minorHAnsi" w:hAnsiTheme="minorHAnsi" w:cstheme="minorHAnsi"/>
          <w:sz w:val="24"/>
          <w:szCs w:val="24"/>
        </w:rPr>
        <w:t xml:space="preserve">»  </w:t>
      </w:r>
      <w:r w:rsidRPr="00222DE3">
        <w:rPr>
          <w:rFonts w:asciiTheme="minorHAnsi" w:hAnsiTheme="minorHAnsi" w:cstheme="minorHAnsi"/>
          <w:sz w:val="24"/>
          <w:szCs w:val="24"/>
        </w:rPr>
        <w:t>г</w:t>
      </w:r>
      <w:proofErr w:type="gramEnd"/>
      <w:r w:rsidRPr="008141AA">
        <w:rPr>
          <w:rFonts w:asciiTheme="minorHAnsi" w:hAnsiTheme="minorHAnsi" w:cstheme="minorHAnsi"/>
          <w:sz w:val="24"/>
          <w:szCs w:val="24"/>
        </w:rPr>
        <w:t xml:space="preserve"> </w:t>
      </w:r>
      <w:r w:rsidRPr="00222DE3">
        <w:rPr>
          <w:rFonts w:asciiTheme="minorHAnsi" w:hAnsiTheme="minorHAnsi" w:cstheme="minorHAnsi"/>
          <w:sz w:val="24"/>
          <w:szCs w:val="24"/>
        </w:rPr>
        <w:t>Минск</w:t>
      </w:r>
      <w:r w:rsidRPr="008141AA">
        <w:rPr>
          <w:rFonts w:asciiTheme="minorHAnsi" w:hAnsiTheme="minorHAnsi" w:cstheme="minorHAnsi"/>
          <w:sz w:val="24"/>
          <w:szCs w:val="24"/>
        </w:rPr>
        <w:t xml:space="preserve">, </w:t>
      </w:r>
      <w:r w:rsidRPr="00222DE3">
        <w:rPr>
          <w:rFonts w:asciiTheme="minorHAnsi" w:hAnsiTheme="minorHAnsi" w:cstheme="minorHAnsi"/>
          <w:sz w:val="24"/>
          <w:szCs w:val="24"/>
        </w:rPr>
        <w:t>Пр</w:t>
      </w:r>
      <w:r w:rsidRPr="008141AA">
        <w:rPr>
          <w:rFonts w:asciiTheme="minorHAnsi" w:hAnsiTheme="minorHAnsi" w:cstheme="minorHAnsi"/>
          <w:sz w:val="24"/>
          <w:szCs w:val="24"/>
        </w:rPr>
        <w:t xml:space="preserve">. </w:t>
      </w:r>
      <w:r w:rsidRPr="00222DE3">
        <w:rPr>
          <w:rFonts w:asciiTheme="minorHAnsi" w:hAnsiTheme="minorHAnsi" w:cstheme="minorHAnsi"/>
          <w:sz w:val="24"/>
          <w:szCs w:val="24"/>
        </w:rPr>
        <w:t>Победителей, 29   УНН 100702832  ОКПО 28618813</w:t>
      </w:r>
    </w:p>
    <w:p w:rsidR="00222DE3" w:rsidRPr="00143295" w:rsidRDefault="00222DE3" w:rsidP="00222DE3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2B22B0" w:rsidRPr="002B22B0" w:rsidRDefault="002B22B0" w:rsidP="002B22B0">
      <w:pPr>
        <w:spacing w:after="0" w:line="240" w:lineRule="auto"/>
        <w:jc w:val="center"/>
        <w:rPr>
          <w:rFonts w:cstheme="minorHAnsi"/>
          <w:b/>
          <w:color w:val="2E74B5" w:themeColor="accent1" w:themeShade="BF"/>
          <w:sz w:val="32"/>
          <w:szCs w:val="32"/>
        </w:rPr>
      </w:pPr>
      <w:r w:rsidRPr="002B22B0">
        <w:rPr>
          <w:rFonts w:cstheme="minorHAnsi"/>
          <w:b/>
          <w:color w:val="2E74B5" w:themeColor="accent1" w:themeShade="BF"/>
          <w:sz w:val="32"/>
          <w:szCs w:val="32"/>
        </w:rPr>
        <w:t>Автобусный тур</w:t>
      </w:r>
    </w:p>
    <w:p w:rsidR="002B22B0" w:rsidRPr="002B22B0" w:rsidRDefault="001B48B7" w:rsidP="002B22B0">
      <w:pPr>
        <w:spacing w:after="0" w:line="240" w:lineRule="auto"/>
        <w:jc w:val="center"/>
        <w:rPr>
          <w:rFonts w:cstheme="minorHAnsi"/>
          <w:b/>
          <w:color w:val="2E74B5" w:themeColor="accent1" w:themeShade="BF"/>
          <w:sz w:val="32"/>
          <w:szCs w:val="32"/>
        </w:rPr>
      </w:pPr>
      <w:r w:rsidRPr="002B22B0">
        <w:rPr>
          <w:rFonts w:cstheme="minorHAnsi"/>
          <w:b/>
          <w:color w:val="2E74B5" w:themeColor="accent1" w:themeShade="BF"/>
          <w:sz w:val="32"/>
          <w:szCs w:val="32"/>
        </w:rPr>
        <w:t>ДАГЕСТАН + АСТРАХАНЬ</w:t>
      </w:r>
    </w:p>
    <w:p w:rsidR="00246E97" w:rsidRDefault="007C30B1" w:rsidP="002B22B0">
      <w:pPr>
        <w:ind w:left="-142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74pt">
            <v:imagedata r:id="rId8" o:title="Сулакский каньон" croptop="2088f" cropbottom="26182f"/>
          </v:shape>
        </w:pict>
      </w:r>
    </w:p>
    <w:p w:rsidR="004B5C2C" w:rsidRDefault="004B5C2C" w:rsidP="002B22B0">
      <w:pPr>
        <w:spacing w:after="0" w:line="240" w:lineRule="auto"/>
        <w:jc w:val="center"/>
        <w:rPr>
          <w:rFonts w:cstheme="minorHAnsi"/>
          <w:b/>
          <w:color w:val="2E74B5" w:themeColor="accent1" w:themeShade="BF"/>
          <w:sz w:val="20"/>
          <w:szCs w:val="20"/>
        </w:rPr>
      </w:pPr>
      <w:r>
        <w:rPr>
          <w:rFonts w:cstheme="minorHAnsi"/>
          <w:b/>
          <w:color w:val="2E74B5" w:themeColor="accent1" w:themeShade="BF"/>
          <w:sz w:val="20"/>
          <w:szCs w:val="20"/>
        </w:rPr>
        <w:t xml:space="preserve">Преимущества тура: </w:t>
      </w:r>
    </w:p>
    <w:p w:rsidR="004B5C2C" w:rsidRPr="004B5C2C" w:rsidRDefault="004B5C2C" w:rsidP="004808FE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4B5C2C">
        <w:rPr>
          <w:rFonts w:cstheme="minorHAnsi"/>
          <w:color w:val="000000" w:themeColor="text1"/>
          <w:sz w:val="20"/>
          <w:szCs w:val="20"/>
        </w:rPr>
        <w:t xml:space="preserve">- </w:t>
      </w:r>
      <w:r w:rsidRPr="00987EE5">
        <w:rPr>
          <w:rFonts w:cstheme="minorHAnsi"/>
          <w:b/>
          <w:color w:val="000000" w:themeColor="text1"/>
          <w:sz w:val="20"/>
          <w:szCs w:val="20"/>
        </w:rPr>
        <w:t>посещение Астрахани</w:t>
      </w:r>
      <w:r w:rsidR="00987EE5" w:rsidRPr="00987EE5">
        <w:rPr>
          <w:rFonts w:cstheme="minorHAnsi"/>
          <w:b/>
          <w:color w:val="000000" w:themeColor="text1"/>
          <w:sz w:val="20"/>
          <w:szCs w:val="20"/>
        </w:rPr>
        <w:t xml:space="preserve"> и рыбного рынка!</w:t>
      </w:r>
    </w:p>
    <w:p w:rsidR="004B5C2C" w:rsidRPr="004B5C2C" w:rsidRDefault="004B5C2C" w:rsidP="004808FE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4B5C2C">
        <w:rPr>
          <w:rFonts w:cstheme="minorHAnsi"/>
          <w:color w:val="000000" w:themeColor="text1"/>
          <w:sz w:val="20"/>
          <w:szCs w:val="20"/>
        </w:rPr>
        <w:t>-</w:t>
      </w:r>
      <w:r w:rsidRPr="00987EE5">
        <w:rPr>
          <w:rFonts w:cstheme="minorHAnsi"/>
          <w:b/>
          <w:color w:val="000000" w:themeColor="text1"/>
          <w:sz w:val="20"/>
          <w:szCs w:val="20"/>
        </w:rPr>
        <w:t xml:space="preserve"> отличные транзитные отели для комфортного путешествия</w:t>
      </w:r>
      <w:r w:rsidRPr="004B5C2C">
        <w:rPr>
          <w:rFonts w:cstheme="minorHAnsi"/>
          <w:color w:val="000000" w:themeColor="text1"/>
          <w:sz w:val="20"/>
          <w:szCs w:val="20"/>
        </w:rPr>
        <w:t xml:space="preserve">: </w:t>
      </w:r>
    </w:p>
    <w:p w:rsidR="00C16F19" w:rsidRDefault="00C16F19" w:rsidP="004808FE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ночь в Астрахани 3-4*</w:t>
      </w:r>
    </w:p>
    <w:p w:rsidR="00E002B4" w:rsidRDefault="00E002B4" w:rsidP="004808FE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ночи в Дербенте</w:t>
      </w:r>
    </w:p>
    <w:p w:rsidR="004808FE" w:rsidRPr="004808FE" w:rsidRDefault="00E002B4" w:rsidP="004808FE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4808FE">
        <w:rPr>
          <w:rFonts w:cstheme="minorHAnsi"/>
          <w:sz w:val="20"/>
          <w:szCs w:val="20"/>
        </w:rPr>
        <w:t xml:space="preserve"> </w:t>
      </w:r>
      <w:r w:rsidR="004808FE" w:rsidRPr="004808FE">
        <w:rPr>
          <w:rFonts w:cstheme="minorHAnsi"/>
          <w:sz w:val="20"/>
          <w:szCs w:val="20"/>
        </w:rPr>
        <w:t xml:space="preserve">3 </w:t>
      </w:r>
      <w:r w:rsidR="004808FE">
        <w:rPr>
          <w:rFonts w:cstheme="minorHAnsi"/>
          <w:sz w:val="20"/>
          <w:szCs w:val="20"/>
        </w:rPr>
        <w:t>ночлега в уютном отеле в горах</w:t>
      </w:r>
    </w:p>
    <w:p w:rsidR="00987EE5" w:rsidRDefault="00987EE5" w:rsidP="004808FE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Отель в Воронеже с хорошим завтраком «шведский стол»</w:t>
      </w:r>
    </w:p>
    <w:p w:rsidR="004808FE" w:rsidRDefault="004808FE" w:rsidP="004808F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4808FE">
        <w:rPr>
          <w:rFonts w:cstheme="minorHAnsi"/>
          <w:sz w:val="20"/>
          <w:szCs w:val="20"/>
        </w:rPr>
        <w:t xml:space="preserve">- </w:t>
      </w:r>
      <w:r w:rsidRPr="004808FE">
        <w:rPr>
          <w:rFonts w:cstheme="minorHAnsi"/>
          <w:b/>
          <w:sz w:val="20"/>
          <w:szCs w:val="20"/>
        </w:rPr>
        <w:t>много свободного времени для самостоятельного изучения городов</w:t>
      </w:r>
      <w:r>
        <w:rPr>
          <w:rFonts w:cstheme="minorHAnsi"/>
          <w:b/>
          <w:sz w:val="20"/>
          <w:szCs w:val="20"/>
        </w:rPr>
        <w:t>, в том числе в Воронеже на обратном пути</w:t>
      </w:r>
    </w:p>
    <w:p w:rsidR="004808FE" w:rsidRPr="004808FE" w:rsidRDefault="004808FE" w:rsidP="004808FE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- 3 экскурсии включены в стоимость тура: </w:t>
      </w:r>
      <w:r w:rsidRPr="002B22B0">
        <w:rPr>
          <w:rFonts w:ascii="Tahoma" w:hAnsi="Tahoma" w:cs="Tahoma"/>
          <w:sz w:val="20"/>
          <w:szCs w:val="20"/>
        </w:rPr>
        <w:t>⁠</w:t>
      </w:r>
      <w:r>
        <w:rPr>
          <w:rFonts w:cstheme="minorHAnsi"/>
          <w:sz w:val="20"/>
          <w:szCs w:val="20"/>
        </w:rPr>
        <w:t>экскурсия по</w:t>
      </w:r>
      <w:r w:rsidRPr="002B22B0">
        <w:rPr>
          <w:rFonts w:cstheme="minorHAnsi"/>
          <w:sz w:val="20"/>
          <w:szCs w:val="20"/>
        </w:rPr>
        <w:t xml:space="preserve"> Астрахани</w:t>
      </w:r>
      <w:r>
        <w:rPr>
          <w:rFonts w:cstheme="minorHAnsi"/>
          <w:sz w:val="20"/>
          <w:szCs w:val="20"/>
        </w:rPr>
        <w:t xml:space="preserve">; </w:t>
      </w:r>
      <w:r w:rsidRPr="002B22B0">
        <w:rPr>
          <w:rFonts w:ascii="Tahoma" w:hAnsi="Tahoma" w:cs="Tahoma"/>
          <w:sz w:val="20"/>
          <w:szCs w:val="20"/>
        </w:rPr>
        <w:t>⁠</w:t>
      </w:r>
      <w:r>
        <w:rPr>
          <w:rFonts w:cstheme="minorHAnsi"/>
          <w:sz w:val="20"/>
          <w:szCs w:val="20"/>
        </w:rPr>
        <w:t>э</w:t>
      </w:r>
      <w:r w:rsidRPr="002B22B0">
        <w:rPr>
          <w:rFonts w:cstheme="minorHAnsi"/>
          <w:sz w:val="20"/>
          <w:szCs w:val="20"/>
        </w:rPr>
        <w:t>кскурсия в Дербенте</w:t>
      </w:r>
      <w:r>
        <w:rPr>
          <w:rFonts w:cstheme="minorHAnsi"/>
          <w:sz w:val="20"/>
          <w:szCs w:val="20"/>
        </w:rPr>
        <w:t xml:space="preserve">; </w:t>
      </w:r>
      <w:r w:rsidRPr="002B22B0">
        <w:rPr>
          <w:rFonts w:cstheme="minorHAnsi"/>
          <w:sz w:val="20"/>
          <w:szCs w:val="20"/>
        </w:rPr>
        <w:t xml:space="preserve">посещение смотровой </w:t>
      </w:r>
      <w:proofErr w:type="spellStart"/>
      <w:r w:rsidRPr="002B22B0">
        <w:rPr>
          <w:rFonts w:cstheme="minorHAnsi"/>
          <w:sz w:val="20"/>
          <w:szCs w:val="20"/>
        </w:rPr>
        <w:t>Сулакского</w:t>
      </w:r>
      <w:proofErr w:type="spellEnd"/>
      <w:r w:rsidRPr="002B22B0">
        <w:rPr>
          <w:rFonts w:cstheme="minorHAnsi"/>
          <w:sz w:val="20"/>
          <w:szCs w:val="20"/>
        </w:rPr>
        <w:t xml:space="preserve"> каньона и форелевого хозяйства «</w:t>
      </w:r>
      <w:proofErr w:type="spellStart"/>
      <w:r w:rsidRPr="002B22B0">
        <w:rPr>
          <w:rFonts w:cstheme="minorHAnsi"/>
          <w:sz w:val="20"/>
          <w:szCs w:val="20"/>
        </w:rPr>
        <w:t>Главрыба</w:t>
      </w:r>
      <w:proofErr w:type="spellEnd"/>
      <w:r w:rsidRPr="002B22B0">
        <w:rPr>
          <w:rFonts w:cstheme="minorHAnsi"/>
          <w:sz w:val="20"/>
          <w:szCs w:val="20"/>
        </w:rPr>
        <w:t>»</w:t>
      </w:r>
    </w:p>
    <w:p w:rsidR="00987EE5" w:rsidRPr="00987EE5" w:rsidRDefault="00987EE5" w:rsidP="004808F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- </w:t>
      </w:r>
      <w:r w:rsidRPr="00987EE5">
        <w:rPr>
          <w:rFonts w:cstheme="minorHAnsi"/>
          <w:b/>
          <w:sz w:val="20"/>
          <w:szCs w:val="20"/>
        </w:rPr>
        <w:t xml:space="preserve">проезд автобусом туристического класса 2023-2024 года, с </w:t>
      </w:r>
      <w:r w:rsidRPr="00987EE5">
        <w:rPr>
          <w:rFonts w:cstheme="minorHAnsi"/>
          <w:b/>
          <w:sz w:val="20"/>
          <w:szCs w:val="20"/>
          <w:lang w:val="en-US"/>
        </w:rPr>
        <w:t>USB</w:t>
      </w:r>
      <w:r w:rsidRPr="00987EE5">
        <w:rPr>
          <w:rFonts w:cstheme="minorHAnsi"/>
          <w:b/>
          <w:sz w:val="20"/>
          <w:szCs w:val="20"/>
        </w:rPr>
        <w:t xml:space="preserve"> розетками</w:t>
      </w:r>
    </w:p>
    <w:p w:rsidR="00987EE5" w:rsidRPr="00987EE5" w:rsidRDefault="00987EE5" w:rsidP="004B5C2C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2B22B0" w:rsidRPr="002B22B0" w:rsidRDefault="002B22B0" w:rsidP="00E002B4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2B22B0">
        <w:rPr>
          <w:rFonts w:cstheme="minorHAnsi"/>
          <w:b/>
          <w:color w:val="2E74B5" w:themeColor="accent1" w:themeShade="BF"/>
          <w:sz w:val="20"/>
          <w:szCs w:val="20"/>
        </w:rPr>
        <w:t>Даты выезда</w:t>
      </w:r>
      <w:r w:rsidRPr="002B22B0">
        <w:rPr>
          <w:rFonts w:cstheme="minorHAnsi"/>
          <w:b/>
          <w:sz w:val="20"/>
          <w:szCs w:val="20"/>
        </w:rPr>
        <w:t xml:space="preserve">: </w:t>
      </w:r>
      <w:r w:rsidRPr="002B22B0">
        <w:rPr>
          <w:rFonts w:cstheme="minorHAnsi"/>
          <w:sz w:val="20"/>
          <w:szCs w:val="20"/>
        </w:rPr>
        <w:t>11.07-20.07; 03.08-12.08; 18.09-27.09; 11.10-20.10</w:t>
      </w:r>
    </w:p>
    <w:tbl>
      <w:tblPr>
        <w:tblStyle w:val="a3"/>
        <w:tblW w:w="10563" w:type="dxa"/>
        <w:tblLayout w:type="fixed"/>
        <w:tblLook w:val="04A0" w:firstRow="1" w:lastRow="0" w:firstColumn="1" w:lastColumn="0" w:noHBand="0" w:noVBand="1"/>
      </w:tblPr>
      <w:tblGrid>
        <w:gridCol w:w="959"/>
        <w:gridCol w:w="9604"/>
      </w:tblGrid>
      <w:tr w:rsidR="006E331A" w:rsidRPr="002B22B0" w:rsidTr="000D6143"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день </w:t>
            </w:r>
          </w:p>
        </w:tc>
        <w:tc>
          <w:tcPr>
            <w:tcW w:w="9604" w:type="dxa"/>
          </w:tcPr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Старт большого кавказского приключения!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Время отправляться в путь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Наше невероятное путешествие начинается! Мы отправляемся из Минска ранним утром, ориентировочно в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07:30–08:00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 Точка сбора — и вот мы уже готовы к новым открытиям!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Маршрут через Беларусь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Наш комфортабельный автобус заберет всех желающих по пути следования: через гостеприимные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Витебск, Оршу и Могилев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 Это шанс поймать последние белорусские пейзажи за окном и познакомиться с попутчиками, с которыми вам предстоит разделить восторг от Кавказа.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Курс на юг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Впереди нас ждет транзитный переезд и первая ночь в дороге. Но это не просто переезд, это путь к самому сердцу Кавказских гор и Каспийского моря! Запасайтесь хорошим настроением, музыкой и предвкушением.</w:t>
            </w:r>
          </w:p>
          <w:p w:rsidR="006E331A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Ночной переезд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— и мы на один шаг ближе к Дагестану!</w:t>
            </w:r>
          </w:p>
        </w:tc>
      </w:tr>
      <w:tr w:rsidR="006E331A" w:rsidRPr="002B22B0" w:rsidTr="000D6143"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день </w:t>
            </w:r>
          </w:p>
        </w:tc>
        <w:tc>
          <w:tcPr>
            <w:tcW w:w="9604" w:type="dxa"/>
          </w:tcPr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Астрахань – Каспийские ворота России!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Прибытие на Волгу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После ночного переезда мы прибываем в удивительный город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Астрахань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— южный форпост России и Каспийскую столицу! Около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14:00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нас ждет заслуженный отдых и размещение в комфортабельном отеле. У вас будет время немного перевести дух, освежиться и набраться сил перед знакомством с городом.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Жемчужина Нижней Волги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Примерно в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18:00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 мы отправимся на увлекательную </w:t>
            </w:r>
            <w:r w:rsidRPr="00987EE5">
              <w:rPr>
                <w:rFonts w:asciiTheme="minorHAnsi" w:eastAsia="Times New Roman" w:hAnsiTheme="minorHAnsi" w:cstheme="minorHAnsi"/>
                <w:b/>
                <w:color w:val="0A0A0A"/>
                <w:sz w:val="18"/>
                <w:szCs w:val="18"/>
                <w:lang w:eastAsia="ru-RU"/>
              </w:rPr>
              <w:t>вечернюю обзорную экскурсию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 Астрахань предстанет перед нами во всей своей красе и южном обаянии!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Что красивое увидим: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Величественный Астраханский Кремль: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 Сердце города, его главная историческая жемчужина с белокаменными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lastRenderedPageBreak/>
              <w:t xml:space="preserve">стенами и златоглавыми соборами. Вечером </w:t>
            </w:r>
            <w:proofErr w:type="gram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он</w:t>
            </w:r>
            <w:proofErr w:type="gram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особенно красив в подсветке!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Исторические набережные: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Мы прогуляемся вдоль великой реки Волги, насладимся атмосферой старинного купеческого города, где переплетаются европейская архитектура и восточный колорит.</w:t>
            </w:r>
          </w:p>
          <w:p w:rsidR="0010710D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Уникальные мосты и каналы: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Астрахань не зря называют «Прикаспийской Венецией» — здесь множество мостов и каналов, создающих неповторимую атмосферу.</w:t>
            </w:r>
          </w:p>
          <w:p w:rsidR="006E331A" w:rsidRPr="002B22B0" w:rsidRDefault="0010710D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Это будет идеальное завершение дня и прекрасный старт нашего большого южного путешествия!</w:t>
            </w:r>
          </w:p>
        </w:tc>
      </w:tr>
      <w:tr w:rsidR="006E331A" w:rsidRPr="002B22B0" w:rsidTr="000D6143"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 xml:space="preserve">3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От Астрахани до древнего Дербента!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 и финальный взгляд на Волгу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 отеле Астрахани.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Утро подарит нам возможность насладиться последними часами в Астрахани. Если вчерашняя вечерняя экскурсия не позволила увидеть все достопримечательности города (из-за позднего прибытия или других обстоятельств), мы используем это время, чтобы завершить знакомство с уникальной атмосферой Нижней Волги, прежде чем отправиться дальше на юг.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r w:rsidR="00346F98" w:rsidRPr="004B5C2C">
              <w:rPr>
                <w:rFonts w:asciiTheme="minorHAnsi" w:eastAsia="Times New Roman" w:hAnsiTheme="minorHAnsi" w:cstheme="minorHAnsi"/>
                <w:b/>
                <w:color w:val="0A0A0A"/>
                <w:sz w:val="18"/>
                <w:szCs w:val="18"/>
                <w:lang w:eastAsia="ru-RU"/>
              </w:rPr>
              <w:t xml:space="preserve">Посещение рыбного рынка! 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Дорога к Каспию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Примерно в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14:00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мы выезжаем из Астрахани и берем курс на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Дербент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— самый древний город России, стоящий на берегу синего Каспийского моря! Нам предстоит живописный переезд, во время которого равнинные пейзажи за окном будут стремительно меняться, приближая нас к долгожданному Кавказу и морю.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Прибытие в город легенд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К вечеру мы прибываем в Дербент. Нас ждет размещение в уютном отеле и заслуженный отдых после дороги.</w:t>
            </w:r>
          </w:p>
          <w:p w:rsidR="006E331A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Ночлег в Дербенте.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Запасайтесь энергией — завтра нас ждет погружение в историю, которой официально более 2000 лет!</w:t>
            </w:r>
          </w:p>
        </w:tc>
      </w:tr>
      <w:tr w:rsidR="006E331A" w:rsidRPr="002B22B0" w:rsidTr="000D6143">
        <w:trPr>
          <w:trHeight w:val="1556"/>
        </w:trPr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Каспийский монстр и Цитадель вечности!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 отеле Дербента.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Встреча с «Лунем»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Выезд на автобусе.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Сегодня нас ждет встреча с настоящей легендой — 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экранопланом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«Лунь»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, прозванным «Каспийским монстром»! Мы отправимся на побережье, чтобы увидеть своими глазами этот уникальный ракетоносец, самый большой в мире. Это гигантская машина, которая умеет летать над самой поверхностью воды, впечатляет своими размерами и инженерной мощью.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Древний Дербент и крепость Нарын-Кала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Возвращение в Дербент.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Обе</w:t>
            </w:r>
            <w:r w:rsidRPr="004808F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(около 13:00)</w:t>
            </w:r>
            <w:r w:rsidR="002B22B0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r w:rsidR="005D172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за доп. плату 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После обеда мы погрузимся в историю, которой более двух тысячелетий! Начинается наша увлекательная пешеходная экскурсия по старому городу: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Крепость Нарын-Кала: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</w:t>
            </w:r>
            <w:proofErr w:type="spellStart"/>
            <w:proofErr w:type="gramStart"/>
            <w:r w:rsid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доп.оплата</w:t>
            </w:r>
            <w:proofErr w:type="spellEnd"/>
            <w:proofErr w:type="gramEnd"/>
            <w:r w:rsid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500 </w:t>
            </w:r>
            <w:r w:rsid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val="en-US" w:eastAsia="ru-RU"/>
              </w:rPr>
              <w:t>RUB</w:t>
            </w:r>
            <w:r w:rsidR="004808FE" w:rsidRP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</w:t>
            </w:r>
            <w:r w:rsidR="00CD24EA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Мы поднимемся в эту величественную цитадель, объект Всемирного наследия ЮНЕСКО. Со стен крепости открывается захватывающий дух вид на город, Каспийское море и горы. Кажется, что время здесь остановилось.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Узкие улочки: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 Мы прогуляемся по лабиринтам старинных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магалов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(кварталов), почувствуем дух Востока, увидим древние мечети и традиционные дагестанские дома.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Свобода и отдых</w:t>
            </w:r>
          </w:p>
          <w:p w:rsidR="00C97D14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После экскурсии у вас будет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свободное время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 Вы можете самостоятельно поужинать в одном из уютных кафе, купить сувениры или просто насладиться атмосферой вечернего Дербента. Возвращение в отель самостоятельное.</w:t>
            </w:r>
          </w:p>
        </w:tc>
      </w:tr>
      <w:tr w:rsidR="006E331A" w:rsidRPr="002B22B0" w:rsidTr="000D6143"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Изысканный вкус южного виноделия и курс в горы!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Ароматы Каспия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 отеле Дербента.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Выезд на автобусе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~10:30.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Сегодня нас ждет погружение в мир благородных напитков! Мы отправляемся на экскурсию в знаменитую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Дербентскую винодельческую компанию</w:t>
            </w:r>
            <w:r w:rsidR="00E63A3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с дегустацией вин (</w:t>
            </w:r>
            <w:proofErr w:type="spellStart"/>
            <w:proofErr w:type="gramStart"/>
            <w:r w:rsidR="00E63A3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доп.плата</w:t>
            </w:r>
            <w:proofErr w:type="spellEnd"/>
            <w:proofErr w:type="gramEnd"/>
            <w:r w:rsidR="00E63A3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1400 </w:t>
            </w:r>
            <w:r w:rsidR="00E63A3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val="en-US" w:eastAsia="ru-RU"/>
              </w:rPr>
              <w:t>RUB</w:t>
            </w:r>
            <w:r w:rsidR="00E63A3E" w:rsidRPr="00E63A3E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)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: Вас ждет увлекательная прогулка по производству «Дербент Вино». Вы узнаете все секреты южного виноделия и насладитесь дегустацией изысканного сета вин из линеек «Каспийская коллекция» и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Di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Caspico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в сопровождении легких закусок. Это будет настоящий праздник вкуса!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Дорога в сердце Кавказа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После дегустации мы прощаемся с Дербентом и побережьем.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Переезд в отель в горах.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Мы начинаем подъем в величественные горы Дагестана! Пейзажи за окном стремительно меняются: от каспийских равнин до суровых, но невероятно красивых горных вершин и ущелий.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Примерное прибытие в отель —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16:00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Тишина гор</w:t>
            </w:r>
          </w:p>
          <w:p w:rsidR="006E331A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Размещение в уютном горном отеле. Насладитесь тишиной, чистейшим воздухом и захватывающими видами, которые открываются прямо из окон. Ночлег в горах.</w:t>
            </w:r>
          </w:p>
        </w:tc>
      </w:tr>
      <w:tr w:rsidR="006E331A" w:rsidRPr="002B22B0" w:rsidTr="000D6143">
        <w:tc>
          <w:tcPr>
            <w:tcW w:w="959" w:type="dxa"/>
          </w:tcPr>
          <w:p w:rsidR="006E331A" w:rsidRPr="002B22B0" w:rsidRDefault="006E331A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Легенды заброшенных башен и прогулка в «Теснине чудес»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Путешествие в «Страну башен»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После завтрака мы отправляемся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на УАЗах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в одно из самых мистических и фотогеничных 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и захватывающих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мест Дагестана — древний 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Гоор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(доп. плата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3.500</w:t>
            </w:r>
            <w:r w:rsidR="002B22B0" w:rsidRPr="002B22B0">
              <w:rPr>
                <w:rFonts w:cstheme="minorHAnsi"/>
                <w:sz w:val="18"/>
                <w:szCs w:val="18"/>
              </w:rPr>
              <w:t xml:space="preserve"> </w:t>
            </w:r>
            <w:r w:rsidR="002B22B0" w:rsidRPr="002B22B0">
              <w:rPr>
                <w:rFonts w:cstheme="minorHAnsi"/>
                <w:sz w:val="18"/>
                <w:szCs w:val="18"/>
                <w:lang w:val="en-US"/>
              </w:rPr>
              <w:t>RUB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). Этот заброшенный аул, расположенный на краю отвесной скалы на высоте 1500 метров, называют «страной башен». Вы прикоснетесь к древним камням, которые хранят тайны веков, и почувствуете невероятную энергетику этого «города-призрака».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Адреналин на «Языке тролля» и величие скал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Тот самый кадр: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Рядом с аулом нас ждет знаменитый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Язык тролля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 — пятиметровый скальный выступ, парящий над бездной. Это место — настоящий вызов для смелых! Виды на долину реки Аварское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Койсу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, открывающиеся отсюда, заставят ваше сердце биться чаще.</w:t>
            </w:r>
          </w:p>
          <w:p w:rsidR="00D6002A" w:rsidRPr="002B22B0" w:rsidRDefault="00D6002A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Обед в горах – 700 </w:t>
            </w:r>
            <w:r w:rsidR="002B22B0" w:rsidRPr="002B22B0">
              <w:rPr>
                <w:rFonts w:cstheme="minorHAnsi"/>
                <w:sz w:val="18"/>
                <w:szCs w:val="18"/>
                <w:lang w:val="en-US"/>
              </w:rPr>
              <w:t>RUB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доп. оплата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Врата чудес: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Далее мы перенесемся в 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Карадахскую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теснину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. Это узкий каменный лабиринт, который часто называют «Воротами чудес». Представьте: вы идете по дну каньона шириной всего в пару метров, а над вами на 170 метров вверх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lastRenderedPageBreak/>
              <w:t>уходят гигантские каменные стены, которые местами почти смыкаются, оставляя лишь тонкую полоску неба.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Умиротворение в горах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Наполненные впечатлениями и гигабайтами потрясающих снимков, мы возвращаемся в отель. Вечер в горах — лучшее время, чтобы выпить чаю из горных трав, послушать тишину и проводить закат, окрашивающий вершины в золотистые тона.</w:t>
            </w:r>
          </w:p>
          <w:p w:rsidR="006E331A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Свободное время и ночлег в горах.</w:t>
            </w:r>
          </w:p>
        </w:tc>
      </w:tr>
      <w:tr w:rsidR="006E331A" w:rsidRPr="002B22B0" w:rsidTr="000D6143">
        <w:tc>
          <w:tcPr>
            <w:tcW w:w="959" w:type="dxa"/>
          </w:tcPr>
          <w:p w:rsidR="001B48B7" w:rsidRPr="002B22B0" w:rsidRDefault="00222DE3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7 день</w:t>
            </w:r>
          </w:p>
          <w:p w:rsidR="006E331A" w:rsidRPr="002B22B0" w:rsidRDefault="001B48B7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Магия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Хунзахского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плато и «Затерянный мир» Дагестана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 гостях у великанов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 xml:space="preserve">После вкусного завтрака в отеле мы отправляемся в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Хунзахский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район — сердце горного Дагестана, где природа создала декорации, достойные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фэнтези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-фильмов. Нас ждет насыщенная экскурсия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«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Матлас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, Каменная чаша и водопад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Тобот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»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(доп. плата</w:t>
            </w:r>
            <w:r w:rsid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3000 </w:t>
            </w:r>
            <w:r w:rsidR="004808FE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val="en-US" w:eastAsia="ru-RU"/>
              </w:rPr>
              <w:t>RUB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).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Каменные лабиринты и мощь воды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Каменная чаша: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Приготовьтесь удивляться! Снаружи это просто неприметные скалы за извилистым серпантином, но внутри скрыт настоящий «затерянный мир». Мы пройдем сквозь узкие проходы в гигантские природные залы, соединенные пещерами. Стены высотой в 170 метров, украшенные изумрудным мхом и цветами, создают фантастическую атмосферу. Здесь даже в самый жаркий день царит приятная прохлада и тишина.</w:t>
            </w:r>
          </w:p>
          <w:p w:rsidR="00D6002A" w:rsidRPr="002B22B0" w:rsidRDefault="00D6002A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Обед в горах – 700 </w:t>
            </w:r>
            <w:r w:rsidR="002B22B0" w:rsidRPr="002B22B0">
              <w:rPr>
                <w:rFonts w:cstheme="minorHAnsi"/>
                <w:sz w:val="18"/>
                <w:szCs w:val="18"/>
                <w:lang w:val="en-US"/>
              </w:rPr>
              <w:t>RUB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доп. оплата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Плато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Матлас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Мы прогуляемся по живописному плато, откуда открываются панорамные виды на окрестные хребты и извилистые дороги, похожие на тонкие нити.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Водопад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Тобот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 Финальный аккорд дня — встреча с одним из самых высоких водопадов Северного Кавказа. Мощная 70-метровая струя воды с грохотом обрывается с края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Хунзахского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плато прямо в глубокий каньон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Цолотль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 Это зрелище завораживает своей мощью и красотой, особенно когда в брызгах воды на солнце играет радуга.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Релакс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в окружении гор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Возвращаемся в наш отель. После такого насыщенного дня нет ничего лучше, чем вытянуть ноги и наслаждаться чистейшим горным воздухом.</w:t>
            </w:r>
          </w:p>
          <w:p w:rsidR="001B48B7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Свободное время и отдых.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Наслаждайтесь моментом — завтра нас ждут новые горизонты! </w:t>
            </w:r>
          </w:p>
        </w:tc>
      </w:tr>
      <w:tr w:rsidR="006E331A" w:rsidRPr="002B22B0" w:rsidTr="000D6143">
        <w:tc>
          <w:tcPr>
            <w:tcW w:w="959" w:type="dxa"/>
          </w:tcPr>
          <w:p w:rsidR="006E331A" w:rsidRPr="002B22B0" w:rsidRDefault="001B48B7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8 </w:t>
            </w: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Грандиозный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Сулакский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каньон – Глубже, чем в Америке!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 и выселение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 отеле.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Выселение из номеров.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Сегодня нас ждет главная природная достопримечательность Дагестана — величественный 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Сулакский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 каньон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, который включен в программу тура!</w:t>
            </w:r>
          </w:p>
          <w:p w:rsidR="00027EEC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Дух захватывает!</w:t>
            </w:r>
          </w:p>
          <w:p w:rsidR="00027EEC" w:rsidRPr="002B22B0" w:rsidRDefault="00027EEC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Сулакский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каньон — один из самых глубоких в мире, его глубина достигает невероятных 1920 метров. Представляете? Он даже глубже знаменитого Гранд-Каньона в США!</w:t>
            </w:r>
          </w:p>
          <w:p w:rsidR="00027EEC" w:rsidRPr="002B22B0" w:rsidRDefault="00027EEC" w:rsidP="00027EEC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Что нас ждет:</w:t>
            </w:r>
          </w:p>
          <w:p w:rsidR="00027EEC" w:rsidRPr="002B22B0" w:rsidRDefault="00027EEC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Головокружительные виды: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Вы будете любоваться бирюзовой рекой Сулак, извивающейся на дне пропасти, и захватывающими горными пейзажами</w:t>
            </w:r>
            <w:r w:rsidR="000D614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 пути на смотровую мы катаемся на скоростных катерах по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Черкесскому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водохранилищу получая незабываемые эмоции и адреналин (широкая часть </w:t>
            </w:r>
            <w:proofErr w:type="spellStart"/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Сулакского</w:t>
            </w:r>
            <w:proofErr w:type="spellEnd"/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каньона) заезжая в 2 ущелья (доп. плата 1000 </w:t>
            </w:r>
            <w:r w:rsidR="002B22B0" w:rsidRPr="002B22B0">
              <w:rPr>
                <w:rFonts w:cstheme="minorHAnsi"/>
                <w:sz w:val="18"/>
                <w:szCs w:val="18"/>
                <w:lang w:val="en-US"/>
              </w:rPr>
              <w:t>RUB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).</w:t>
            </w:r>
            <w:r w:rsidR="00346F98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</w:p>
          <w:p w:rsidR="00027EEC" w:rsidRPr="002B22B0" w:rsidRDefault="00027EEC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После мы</w:t>
            </w:r>
            <w:r w:rsidR="000D614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отправляемся на смотровую площадку в поселке Дубки. Приготовьтесь к тому, что у вас перехватит дыхание! </w:t>
            </w:r>
          </w:p>
          <w:p w:rsidR="00027EEC" w:rsidRPr="002B22B0" w:rsidRDefault="00027EEC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Что нас ждет: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Пещеры экстрима «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Нохъо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»: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Для любителей адреналина дост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упна новая локация (доп. плата 6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00 р.). «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Нохъо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» (в переводе «пещера») — это аттракционы, 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прогулка по подвесным мостам,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кафе в скале с террасой над бездной и смотровая площадка прямо над 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каньоном.</w:t>
            </w:r>
          </w:p>
          <w:p w:rsidR="00027EEC" w:rsidRPr="002B22B0" w:rsidRDefault="004808FE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Посещение форелевого хозяйства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</w:t>
            </w:r>
            <w:r w:rsidR="00027EEC"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«</w:t>
            </w:r>
            <w:proofErr w:type="spellStart"/>
            <w:r w:rsidR="00027EEC"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Главрыба</w:t>
            </w:r>
            <w:proofErr w:type="spellEnd"/>
            <w:proofErr w:type="gramStart"/>
            <w:r w:rsidR="00027EEC"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»</w:t>
            </w:r>
            <w:r w:rsidR="000D6143"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:</w:t>
            </w:r>
            <w:r w:rsidR="000D614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 живописный</w:t>
            </w:r>
            <w:proofErr w:type="gramEnd"/>
            <w:r w:rsidR="000D614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ресторанный комплекс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для </w:t>
            </w:r>
            <w:r w:rsidR="00D6002A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обед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а</w:t>
            </w:r>
            <w:r w:rsidR="00D6002A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/ужин</w:t>
            </w:r>
            <w:r w:rsidR="00027EEC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а за доп. плату. </w:t>
            </w:r>
          </w:p>
          <w:p w:rsidR="006E331A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Прощание с Кавказом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 xml:space="preserve">После дня, полного восторга и адреналина, мы отправляемся в обратный путь. Нас ждет </w:t>
            </w:r>
            <w:r w:rsidRPr="00987EE5">
              <w:rPr>
                <w:rFonts w:asciiTheme="minorHAnsi" w:eastAsia="Times New Roman" w:hAnsiTheme="minorHAnsi" w:cstheme="minorHAnsi"/>
                <w:b/>
                <w:color w:val="0A0A0A"/>
                <w:sz w:val="18"/>
                <w:szCs w:val="18"/>
                <w:lang w:eastAsia="ru-RU"/>
              </w:rPr>
              <w:t>ночной переезд до Воронежа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.</w:t>
            </w:r>
          </w:p>
        </w:tc>
      </w:tr>
      <w:tr w:rsidR="001B48B7" w:rsidRPr="002B22B0" w:rsidTr="000D6143">
        <w:tc>
          <w:tcPr>
            <w:tcW w:w="959" w:type="dxa"/>
          </w:tcPr>
          <w:p w:rsidR="001B48B7" w:rsidRPr="002B22B0" w:rsidRDefault="001B48B7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Отдых в гостеприимном Воронеже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Прибытие в Южную столицу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После ночного переезда и прощания с величественным Кавказом мы прибываем в город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Воронеж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— крупный и красивый город с богатой историей.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Размещение в отеле: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Нас ждет комфортное заселение в номера. Это будет заслуженный отдых перед последним рывком домой.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 xml:space="preserve">Самостоятельные прогулки по городу или отдых 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У вас будет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свободное время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для прогулок и знакомства с Воронежем. Вы можете прогуляться по историческому центру, пройтись по набережной или просто насладиться атмосферой большого южного города.</w:t>
            </w:r>
          </w:p>
          <w:p w:rsidR="001B48B7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Ночлег в отеле Воронежа.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Восстанавливаем силы!</w:t>
            </w:r>
          </w:p>
        </w:tc>
      </w:tr>
      <w:tr w:rsidR="001B48B7" w:rsidRPr="002B22B0" w:rsidTr="000D6143">
        <w:tc>
          <w:tcPr>
            <w:tcW w:w="959" w:type="dxa"/>
          </w:tcPr>
          <w:p w:rsidR="001B48B7" w:rsidRPr="002B22B0" w:rsidRDefault="001B48B7" w:rsidP="000D6143">
            <w:pPr>
              <w:pStyle w:val="a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B22B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день </w:t>
            </w:r>
          </w:p>
        </w:tc>
        <w:tc>
          <w:tcPr>
            <w:tcW w:w="9604" w:type="dxa"/>
          </w:tcPr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Курс домой!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Завтрак и финальные сборы</w:t>
            </w:r>
          </w:p>
          <w:p w:rsidR="000D6143" w:rsidRPr="002B22B0" w:rsidRDefault="004808FE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Хороший з</w:t>
            </w:r>
            <w:r w:rsidR="000D6143"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автрак</w:t>
            </w:r>
            <w:r w:rsidR="000D6143"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в отеле Воронежа.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Начинаем день с вкусного завтрака, чтобы набраться сил для последнего, но самого важного этапа нашего путешествия — возвращения домой!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Дорога через впечатления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  <w:t>Мы выезжаем из отеля и держим курс на Минск. Это будет транзитный день по территории России и Беларуси, наполненный дорожной атмосферой и обсуждением ярчайших моментов тура.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Что мы везем с собой: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Сотни фотографий Каспия и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Сулакского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каньона;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Воспоминания о древних башнях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Гоора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 xml:space="preserve"> и бирюзовом озере </w:t>
            </w:r>
            <w:proofErr w:type="spellStart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Гижгит</w:t>
            </w:r>
            <w:proofErr w:type="spellEnd"/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;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Тепло южного солнца и гостеприимство дагестанцев.</w:t>
            </w:r>
          </w:p>
          <w:p w:rsidR="000D6143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Финальный аккорд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br/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lastRenderedPageBreak/>
              <w:t>Путешествие завершается </w:t>
            </w:r>
            <w:r w:rsidRPr="002B22B0">
              <w:rPr>
                <w:rFonts w:asciiTheme="minorHAnsi" w:eastAsia="Times New Roman" w:hAnsiTheme="minorHAnsi" w:cstheme="minorHAnsi"/>
                <w:b/>
                <w:bCs/>
                <w:color w:val="0A0A0A"/>
                <w:sz w:val="18"/>
                <w:szCs w:val="18"/>
                <w:lang w:eastAsia="ru-RU"/>
              </w:rPr>
              <w:t>поздним прибытием в Минск</w:t>
            </w: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 — ориентировочно после 23:00 текущего дня или к 01:00 следующего дня.</w:t>
            </w:r>
          </w:p>
          <w:p w:rsidR="001B48B7" w:rsidRPr="002B22B0" w:rsidRDefault="000D6143" w:rsidP="000D6143">
            <w:pPr>
              <w:pStyle w:val="a9"/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</w:pPr>
            <w:r w:rsidRPr="002B22B0">
              <w:rPr>
                <w:rFonts w:asciiTheme="minorHAnsi" w:eastAsia="Times New Roman" w:hAnsiTheme="minorHAnsi" w:cstheme="minorHAnsi"/>
                <w:color w:val="0A0A0A"/>
                <w:sz w:val="18"/>
                <w:szCs w:val="18"/>
                <w:lang w:eastAsia="ru-RU"/>
              </w:rPr>
              <w:t>Мы возвращаемся домой счастливыми, полными энергии гор и готовыми к новым приключениям!</w:t>
            </w:r>
          </w:p>
        </w:tc>
      </w:tr>
    </w:tbl>
    <w:p w:rsidR="00027EEC" w:rsidRDefault="00027EEC" w:rsidP="006E331A">
      <w:pPr>
        <w:rPr>
          <w:rFonts w:cstheme="minorHAnsi"/>
          <w:sz w:val="20"/>
          <w:szCs w:val="20"/>
        </w:rPr>
      </w:pPr>
      <w:r w:rsidRPr="002B22B0">
        <w:rPr>
          <w:rFonts w:cstheme="minorHAnsi"/>
          <w:sz w:val="20"/>
          <w:szCs w:val="20"/>
        </w:rPr>
        <w:lastRenderedPageBreak/>
        <w:t>* цены за входные билеты могут меняться принимающей стороной не уведомляя нас.</w:t>
      </w:r>
    </w:p>
    <w:p w:rsidR="002B22B0" w:rsidRPr="002B22B0" w:rsidRDefault="002B22B0" w:rsidP="006E331A">
      <w:pPr>
        <w:rPr>
          <w:rFonts w:cstheme="minorHAnsi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027EEC" w:rsidRPr="002B22B0" w:rsidTr="00027EEC">
        <w:tc>
          <w:tcPr>
            <w:tcW w:w="5281" w:type="dxa"/>
          </w:tcPr>
          <w:p w:rsidR="00027EEC" w:rsidRPr="002B22B0" w:rsidRDefault="00027EEC" w:rsidP="006E331A">
            <w:pPr>
              <w:rPr>
                <w:rFonts w:cstheme="minorHAnsi"/>
                <w:b/>
                <w:color w:val="2E74B5" w:themeColor="accent1" w:themeShade="BF"/>
                <w:sz w:val="20"/>
                <w:szCs w:val="20"/>
              </w:rPr>
            </w:pPr>
            <w:r w:rsidRPr="002B22B0">
              <w:rPr>
                <w:rFonts w:cstheme="minorHAnsi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В стоимость тура входит</w:t>
            </w:r>
          </w:p>
        </w:tc>
        <w:tc>
          <w:tcPr>
            <w:tcW w:w="5282" w:type="dxa"/>
          </w:tcPr>
          <w:p w:rsidR="00027EEC" w:rsidRPr="002B22B0" w:rsidRDefault="00027EEC" w:rsidP="006E331A">
            <w:pPr>
              <w:rPr>
                <w:rFonts w:cstheme="minorHAnsi"/>
                <w:b/>
                <w:color w:val="2E74B5" w:themeColor="accent1" w:themeShade="BF"/>
                <w:sz w:val="20"/>
                <w:szCs w:val="20"/>
              </w:rPr>
            </w:pPr>
            <w:r w:rsidRPr="002B22B0">
              <w:rPr>
                <w:rFonts w:cstheme="minorHAnsi"/>
                <w:b/>
                <w:color w:val="2E74B5" w:themeColor="accent1" w:themeShade="BF"/>
                <w:sz w:val="20"/>
                <w:szCs w:val="20"/>
                <w:shd w:val="clear" w:color="auto" w:fill="FFFFFF"/>
              </w:rPr>
              <w:t>В стоимость тура не входит</w:t>
            </w:r>
          </w:p>
        </w:tc>
      </w:tr>
      <w:tr w:rsidR="00027EEC" w:rsidRPr="002B22B0" w:rsidTr="00027EEC">
        <w:tc>
          <w:tcPr>
            <w:tcW w:w="5281" w:type="dxa"/>
          </w:tcPr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Проезд автобусов в обе стороны 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1 транзитный ночлег в отеле в Астрахани 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посещение рыбного рынка в Астрахани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1 транзитный ночлег в отеле Воронежа 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2 ночи в отеле Дербента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3 ночи в отеле в горах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завтраки во всех отелях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Экскурсия в Астрахани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Экскурсия в Дербенте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посещение смотровой 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Сулакского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 каньона и форелевого хозяйства «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Главрыба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>»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сопровождение по всему маршруту</w:t>
            </w:r>
          </w:p>
        </w:tc>
        <w:tc>
          <w:tcPr>
            <w:tcW w:w="5282" w:type="dxa"/>
          </w:tcPr>
          <w:p w:rsidR="00027EEC" w:rsidRPr="002B22B0" w:rsidRDefault="00027EEC" w:rsidP="00CD24EA">
            <w:pPr>
              <w:shd w:val="clear" w:color="auto" w:fill="FFFFFF"/>
              <w:textAlignment w:val="baseline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="00CD24EA" w:rsidRPr="002B22B0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Транспортно-организационная </w:t>
            </w:r>
            <w:r w:rsidR="00CD24EA" w:rsidRPr="002B22B0">
              <w:rPr>
                <w:rFonts w:eastAsia="Times New Roman" w:cstheme="minorHAnsi"/>
                <w:b/>
                <w:bCs/>
                <w:color w:val="0054A5"/>
                <w:sz w:val="20"/>
                <w:szCs w:val="20"/>
                <w:bdr w:val="none" w:sz="0" w:space="0" w:color="auto" w:frame="1"/>
                <w:lang w:eastAsia="ru-RU"/>
              </w:rPr>
              <w:t>300 BYN</w:t>
            </w:r>
            <w:r w:rsidR="00CD24EA" w:rsidRPr="002B22B0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взр. / </w:t>
            </w:r>
            <w:r w:rsidR="00CD24EA" w:rsidRPr="002B22B0">
              <w:rPr>
                <w:rFonts w:eastAsia="Times New Roman" w:cstheme="minorHAnsi"/>
                <w:b/>
                <w:bCs/>
                <w:color w:val="0054A5"/>
                <w:sz w:val="20"/>
                <w:szCs w:val="20"/>
                <w:bdr w:val="none" w:sz="0" w:space="0" w:color="auto" w:frame="1"/>
                <w:lang w:eastAsia="ru-RU"/>
              </w:rPr>
              <w:t>280 BYN</w:t>
            </w:r>
            <w:r w:rsidR="00CD24EA" w:rsidRPr="002B22B0">
              <w:rPr>
                <w:rFonts w:eastAsia="Times New Roman" w:cstheme="minorHAnsi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 реб. до 11.99 лет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выбор места в автобусе</w:t>
            </w:r>
            <w:r w:rsidR="00CD24EA" w:rsidRPr="002B22B0">
              <w:rPr>
                <w:rFonts w:cstheme="minorHAnsi"/>
                <w:sz w:val="20"/>
                <w:szCs w:val="20"/>
              </w:rPr>
              <w:t xml:space="preserve"> 30 </w:t>
            </w:r>
            <w:r w:rsidR="00CD24EA" w:rsidRPr="002B22B0">
              <w:rPr>
                <w:rFonts w:cstheme="minorHAnsi"/>
                <w:sz w:val="20"/>
                <w:szCs w:val="20"/>
                <w:lang w:val="en-US"/>
              </w:rPr>
              <w:t>BYN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экскурсия в 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Карадахскую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 теснину и знаменитый язык 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Троля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</w:rPr>
              <w:t>–</w:t>
            </w:r>
            <w:r w:rsidRPr="002B22B0">
              <w:rPr>
                <w:rFonts w:cstheme="minorHAnsi"/>
                <w:sz w:val="20"/>
                <w:szCs w:val="20"/>
              </w:rPr>
              <w:t xml:space="preserve"> 3500</w:t>
            </w:r>
            <w:r w:rsid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экскурсия на 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Матлас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, каменную чашу и водопад 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Табот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</w:rPr>
              <w:t>–</w:t>
            </w:r>
            <w:r w:rsidRPr="002B22B0">
              <w:rPr>
                <w:rFonts w:cstheme="minorHAnsi"/>
                <w:sz w:val="20"/>
                <w:szCs w:val="20"/>
              </w:rPr>
              <w:t xml:space="preserve"> 3000</w:t>
            </w:r>
            <w:r w:rsid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прогулка на катерах</w:t>
            </w:r>
            <w:r w:rsidR="002B22B0">
              <w:rPr>
                <w:rFonts w:cstheme="minorHAnsi"/>
                <w:sz w:val="20"/>
                <w:szCs w:val="20"/>
              </w:rPr>
              <w:t xml:space="preserve"> -</w:t>
            </w:r>
            <w:r w:rsidR="002B22B0" w:rsidRP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</w:rPr>
              <w:t xml:space="preserve">1000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входные билеты в пещеры «</w:t>
            </w:r>
            <w:proofErr w:type="spellStart"/>
            <w:r w:rsidRPr="002B22B0">
              <w:rPr>
                <w:rFonts w:cstheme="minorHAnsi"/>
                <w:sz w:val="20"/>
                <w:szCs w:val="20"/>
              </w:rPr>
              <w:t>Нохъо</w:t>
            </w:r>
            <w:proofErr w:type="spellEnd"/>
            <w:r w:rsidRPr="002B22B0">
              <w:rPr>
                <w:rFonts w:cstheme="minorHAnsi"/>
                <w:sz w:val="20"/>
                <w:szCs w:val="20"/>
              </w:rPr>
              <w:t xml:space="preserve">» - 600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 xml:space="preserve">входные билеты в крепость Нарын-Кала </w:t>
            </w:r>
            <w:r w:rsidR="002B22B0">
              <w:rPr>
                <w:rFonts w:cstheme="minorHAnsi"/>
                <w:sz w:val="20"/>
                <w:szCs w:val="20"/>
              </w:rPr>
              <w:t>–</w:t>
            </w:r>
            <w:r w:rsidRPr="002B22B0">
              <w:rPr>
                <w:rFonts w:cstheme="minorHAnsi"/>
                <w:sz w:val="20"/>
                <w:szCs w:val="20"/>
              </w:rPr>
              <w:t xml:space="preserve"> 500</w:t>
            </w:r>
            <w:r w:rsidR="002B22B0" w:rsidRP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27EEC" w:rsidRPr="002B22B0" w:rsidRDefault="00027EEC" w:rsidP="00027EEC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cstheme="minorHAnsi"/>
                <w:sz w:val="20"/>
                <w:szCs w:val="20"/>
              </w:rPr>
              <w:t xml:space="preserve">- </w:t>
            </w:r>
            <w:r w:rsidRPr="002B22B0">
              <w:rPr>
                <w:rFonts w:ascii="Tahoma" w:hAnsi="Tahoma" w:cs="Tahoma"/>
                <w:sz w:val="20"/>
                <w:szCs w:val="20"/>
              </w:rPr>
              <w:t>⁠</w:t>
            </w:r>
            <w:r w:rsidRPr="002B22B0">
              <w:rPr>
                <w:rFonts w:cstheme="minorHAnsi"/>
                <w:sz w:val="20"/>
                <w:szCs w:val="20"/>
              </w:rPr>
              <w:t>обеды в экскурсионные дни - по 700</w:t>
            </w:r>
            <w:r w:rsidR="002B22B0">
              <w:rPr>
                <w:rFonts w:cstheme="minorHAnsi"/>
                <w:sz w:val="20"/>
                <w:szCs w:val="20"/>
              </w:rPr>
              <w:t xml:space="preserve">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CD24EA" w:rsidRPr="002B22B0" w:rsidRDefault="00CD24EA" w:rsidP="00CD24EA">
            <w:pPr>
              <w:rPr>
                <w:rFonts w:eastAsia="Times New Roman" w:cstheme="minorHAnsi"/>
                <w:color w:val="0A0A0A"/>
                <w:sz w:val="20"/>
                <w:szCs w:val="20"/>
                <w:lang w:eastAsia="ru-RU"/>
              </w:rPr>
            </w:pPr>
            <w:r w:rsidRPr="002B22B0">
              <w:rPr>
                <w:rFonts w:eastAsia="Times New Roman" w:cstheme="minorHAnsi"/>
                <w:bCs/>
                <w:color w:val="0A0A0A"/>
                <w:sz w:val="20"/>
                <w:szCs w:val="20"/>
                <w:lang w:eastAsia="ru-RU"/>
              </w:rPr>
              <w:t>- Дегустация вин</w:t>
            </w:r>
            <w:r w:rsidRPr="002B22B0">
              <w:rPr>
                <w:rFonts w:eastAsia="Times New Roman" w:cstheme="minorHAnsi"/>
                <w:color w:val="0A0A0A"/>
                <w:sz w:val="20"/>
                <w:szCs w:val="20"/>
                <w:lang w:eastAsia="ru-RU"/>
              </w:rPr>
              <w:t> </w:t>
            </w:r>
            <w:r w:rsidR="002B22B0">
              <w:rPr>
                <w:rFonts w:eastAsia="Times New Roman" w:cstheme="minorHAnsi"/>
                <w:color w:val="0A0A0A"/>
                <w:sz w:val="20"/>
                <w:szCs w:val="20"/>
                <w:lang w:eastAsia="ru-RU"/>
              </w:rPr>
              <w:t xml:space="preserve">1400 </w:t>
            </w:r>
            <w:r w:rsidR="002B22B0">
              <w:rPr>
                <w:rFonts w:cstheme="minorHAnsi"/>
                <w:sz w:val="20"/>
                <w:szCs w:val="20"/>
                <w:lang w:val="en-US"/>
              </w:rPr>
              <w:t>RUB</w:t>
            </w:r>
          </w:p>
          <w:p w:rsidR="000C6A25" w:rsidRPr="0075070A" w:rsidRDefault="000C6A25" w:rsidP="00CD24EA">
            <w:pPr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eastAsia="Times New Roman" w:cstheme="minorHAnsi"/>
                <w:color w:val="0A0A0A"/>
                <w:sz w:val="20"/>
                <w:szCs w:val="20"/>
                <w:lang w:eastAsia="ru-RU"/>
              </w:rPr>
              <w:t xml:space="preserve">-мед. страховка  </w:t>
            </w:r>
            <w:r w:rsidR="002B22B0">
              <w:rPr>
                <w:rFonts w:eastAsia="Times New Roman" w:cstheme="minorHAnsi"/>
                <w:color w:val="0A0A0A"/>
                <w:sz w:val="20"/>
                <w:szCs w:val="20"/>
                <w:lang w:eastAsia="ru-RU"/>
              </w:rPr>
              <w:t xml:space="preserve">6-7 </w:t>
            </w:r>
            <w:r w:rsidR="002B22B0">
              <w:rPr>
                <w:rFonts w:eastAsia="Times New Roman" w:cstheme="minorHAnsi"/>
                <w:color w:val="0A0A0A"/>
                <w:sz w:val="20"/>
                <w:szCs w:val="20"/>
                <w:lang w:val="en-US" w:eastAsia="ru-RU"/>
              </w:rPr>
              <w:t>USD</w:t>
            </w:r>
          </w:p>
        </w:tc>
      </w:tr>
    </w:tbl>
    <w:p w:rsidR="00496F1F" w:rsidRPr="002B22B0" w:rsidRDefault="00496F1F" w:rsidP="002B22B0">
      <w:pPr>
        <w:shd w:val="clear" w:color="auto" w:fill="FFFFFF"/>
        <w:spacing w:after="0" w:line="348" w:lineRule="atLeast"/>
        <w:rPr>
          <w:rFonts w:eastAsia="Times New Roman" w:cstheme="minorHAnsi"/>
          <w:b/>
          <w:bCs/>
          <w:color w:val="131313"/>
          <w:sz w:val="20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1"/>
        <w:gridCol w:w="5282"/>
      </w:tblGrid>
      <w:tr w:rsidR="00C97D14" w:rsidRPr="002B22B0" w:rsidTr="002B22B0">
        <w:tc>
          <w:tcPr>
            <w:tcW w:w="10563" w:type="dxa"/>
            <w:gridSpan w:val="2"/>
            <w:vAlign w:val="center"/>
          </w:tcPr>
          <w:p w:rsidR="00C97D14" w:rsidRPr="002B22B0" w:rsidRDefault="00C97D14" w:rsidP="002B22B0">
            <w:pPr>
              <w:jc w:val="center"/>
              <w:rPr>
                <w:rFonts w:eastAsia="Times New Roman" w:cstheme="minorHAnsi"/>
                <w:b/>
                <w:bCs/>
                <w:color w:val="131313"/>
                <w:sz w:val="20"/>
                <w:szCs w:val="20"/>
                <w:lang w:eastAsia="ru-RU"/>
              </w:rPr>
            </w:pPr>
            <w:r w:rsidRPr="002B22B0">
              <w:rPr>
                <w:rFonts w:eastAsia="Times New Roman" w:cstheme="minorHAnsi"/>
                <w:b/>
                <w:bCs/>
                <w:color w:val="131313"/>
                <w:sz w:val="20"/>
                <w:szCs w:val="20"/>
                <w:lang w:eastAsia="ru-RU"/>
              </w:rPr>
              <w:t xml:space="preserve">СТОИМОСТЬ ТУРА  </w:t>
            </w:r>
          </w:p>
        </w:tc>
      </w:tr>
      <w:tr w:rsidR="00C97D14" w:rsidRPr="002B22B0" w:rsidTr="002B22B0">
        <w:tc>
          <w:tcPr>
            <w:tcW w:w="5281" w:type="dxa"/>
            <w:vAlign w:val="center"/>
          </w:tcPr>
          <w:p w:rsidR="00C97D14" w:rsidRPr="002B22B0" w:rsidRDefault="00C97D14" w:rsidP="002B22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0" w:name="_GoBack"/>
            <w:bookmarkEnd w:id="0"/>
            <w:r w:rsidRPr="002B22B0">
              <w:rPr>
                <w:rFonts w:cstheme="minorHAnsi"/>
                <w:b/>
                <w:sz w:val="20"/>
                <w:szCs w:val="20"/>
              </w:rPr>
              <w:t>11.07-20.07</w:t>
            </w:r>
            <w:r w:rsidR="002B22B0">
              <w:rPr>
                <w:rFonts w:cstheme="minorHAnsi"/>
                <w:b/>
                <w:sz w:val="20"/>
                <w:szCs w:val="20"/>
              </w:rPr>
              <w:t>.2026</w:t>
            </w:r>
          </w:p>
        </w:tc>
        <w:tc>
          <w:tcPr>
            <w:tcW w:w="5282" w:type="dxa"/>
            <w:vAlign w:val="center"/>
          </w:tcPr>
          <w:p w:rsidR="00C97D14" w:rsidRPr="002B22B0" w:rsidRDefault="002B22B0" w:rsidP="002B22B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385</w:t>
            </w:r>
            <w:r>
              <w:rPr>
                <w:rFonts w:eastAsia="Times New Roman" w:cstheme="minorHAnsi"/>
                <w:color w:val="0A0A0A"/>
                <w:sz w:val="20"/>
                <w:szCs w:val="20"/>
                <w:lang w:val="en-US" w:eastAsia="ru-RU"/>
              </w:rPr>
              <w:t xml:space="preserve"> USD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+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300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BYN</w:t>
            </w:r>
          </w:p>
        </w:tc>
      </w:tr>
      <w:tr w:rsidR="00C97D14" w:rsidRPr="002B22B0" w:rsidTr="002B22B0">
        <w:tc>
          <w:tcPr>
            <w:tcW w:w="5281" w:type="dxa"/>
            <w:vAlign w:val="center"/>
          </w:tcPr>
          <w:p w:rsidR="00C97D14" w:rsidRPr="002B22B0" w:rsidRDefault="00C97D14" w:rsidP="002B22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22B0">
              <w:rPr>
                <w:rFonts w:cstheme="minorHAnsi"/>
                <w:b/>
                <w:sz w:val="20"/>
                <w:szCs w:val="20"/>
              </w:rPr>
              <w:t>03.08-12.08</w:t>
            </w:r>
            <w:r w:rsidR="002B22B0">
              <w:rPr>
                <w:rFonts w:cstheme="minorHAnsi"/>
                <w:b/>
                <w:sz w:val="20"/>
                <w:szCs w:val="20"/>
              </w:rPr>
              <w:t>.2026</w:t>
            </w:r>
          </w:p>
        </w:tc>
        <w:tc>
          <w:tcPr>
            <w:tcW w:w="5282" w:type="dxa"/>
            <w:vAlign w:val="center"/>
          </w:tcPr>
          <w:p w:rsidR="00C97D14" w:rsidRPr="002B22B0" w:rsidRDefault="002B22B0" w:rsidP="002B22B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385</w:t>
            </w:r>
            <w:r>
              <w:rPr>
                <w:rFonts w:eastAsia="Times New Roman" w:cstheme="minorHAnsi"/>
                <w:color w:val="0A0A0A"/>
                <w:sz w:val="20"/>
                <w:szCs w:val="20"/>
                <w:lang w:val="en-US" w:eastAsia="ru-RU"/>
              </w:rPr>
              <w:t xml:space="preserve"> USD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+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300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BYN</w:t>
            </w:r>
          </w:p>
        </w:tc>
      </w:tr>
      <w:tr w:rsidR="00C97D14" w:rsidRPr="002B22B0" w:rsidTr="002B22B0">
        <w:tc>
          <w:tcPr>
            <w:tcW w:w="5281" w:type="dxa"/>
            <w:vAlign w:val="center"/>
          </w:tcPr>
          <w:p w:rsidR="00C97D14" w:rsidRPr="002B22B0" w:rsidRDefault="00C97D14" w:rsidP="002B22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22B0">
              <w:rPr>
                <w:rFonts w:cstheme="minorHAnsi"/>
                <w:b/>
                <w:sz w:val="20"/>
                <w:szCs w:val="20"/>
              </w:rPr>
              <w:t>18.09-27.09</w:t>
            </w:r>
            <w:r w:rsidR="002B22B0">
              <w:rPr>
                <w:rFonts w:cstheme="minorHAnsi"/>
                <w:b/>
                <w:sz w:val="20"/>
                <w:szCs w:val="20"/>
              </w:rPr>
              <w:t>.2026</w:t>
            </w:r>
          </w:p>
        </w:tc>
        <w:tc>
          <w:tcPr>
            <w:tcW w:w="5282" w:type="dxa"/>
            <w:vAlign w:val="center"/>
          </w:tcPr>
          <w:p w:rsidR="00C97D14" w:rsidRPr="002B22B0" w:rsidRDefault="002B22B0" w:rsidP="002B22B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385</w:t>
            </w:r>
            <w:r>
              <w:rPr>
                <w:rFonts w:eastAsia="Times New Roman" w:cstheme="minorHAnsi"/>
                <w:color w:val="0A0A0A"/>
                <w:sz w:val="20"/>
                <w:szCs w:val="20"/>
                <w:lang w:val="en-US" w:eastAsia="ru-RU"/>
              </w:rPr>
              <w:t xml:space="preserve"> USD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+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300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BYN</w:t>
            </w:r>
          </w:p>
        </w:tc>
      </w:tr>
      <w:tr w:rsidR="00C97D14" w:rsidRPr="002B22B0" w:rsidTr="002B22B0">
        <w:tc>
          <w:tcPr>
            <w:tcW w:w="5281" w:type="dxa"/>
            <w:vAlign w:val="center"/>
          </w:tcPr>
          <w:p w:rsidR="00C97D14" w:rsidRPr="002B22B0" w:rsidRDefault="00C97D14" w:rsidP="002B22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B22B0">
              <w:rPr>
                <w:rFonts w:cstheme="minorHAnsi"/>
                <w:b/>
                <w:sz w:val="20"/>
                <w:szCs w:val="20"/>
              </w:rPr>
              <w:t>11.10-20.10</w:t>
            </w:r>
            <w:r w:rsidR="002B22B0">
              <w:rPr>
                <w:rFonts w:cstheme="minorHAnsi"/>
                <w:b/>
                <w:sz w:val="20"/>
                <w:szCs w:val="20"/>
              </w:rPr>
              <w:t>.2026</w:t>
            </w:r>
          </w:p>
        </w:tc>
        <w:tc>
          <w:tcPr>
            <w:tcW w:w="5282" w:type="dxa"/>
            <w:vAlign w:val="center"/>
          </w:tcPr>
          <w:p w:rsidR="00C97D14" w:rsidRPr="002B22B0" w:rsidRDefault="002B22B0" w:rsidP="002B22B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385</w:t>
            </w:r>
            <w:r>
              <w:rPr>
                <w:rFonts w:eastAsia="Times New Roman" w:cstheme="minorHAnsi"/>
                <w:color w:val="0A0A0A"/>
                <w:sz w:val="20"/>
                <w:szCs w:val="20"/>
                <w:lang w:val="en-US" w:eastAsia="ru-RU"/>
              </w:rPr>
              <w:t xml:space="preserve"> USD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+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300</w:t>
            </w:r>
            <w:r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 xml:space="preserve"> </w:t>
            </w:r>
            <w:r w:rsidRPr="002B22B0">
              <w:rPr>
                <w:rFonts w:eastAsia="Times New Roman" w:cstheme="minorHAnsi"/>
                <w:bCs/>
                <w:color w:val="131313"/>
                <w:sz w:val="20"/>
                <w:szCs w:val="20"/>
                <w:lang w:val="en-US" w:eastAsia="ru-RU"/>
              </w:rPr>
              <w:t>BYN</w:t>
            </w:r>
          </w:p>
        </w:tc>
      </w:tr>
    </w:tbl>
    <w:p w:rsidR="002B22B0" w:rsidRDefault="002B22B0" w:rsidP="002B22B0">
      <w:pPr>
        <w:rPr>
          <w:rFonts w:cstheme="minorHAnsi"/>
          <w:b/>
          <w:bCs/>
          <w:color w:val="004A80"/>
          <w:sz w:val="20"/>
          <w:szCs w:val="20"/>
          <w:bdr w:val="none" w:sz="0" w:space="0" w:color="auto" w:frame="1"/>
        </w:rPr>
      </w:pPr>
    </w:p>
    <w:p w:rsidR="002B22B0" w:rsidRDefault="002B22B0" w:rsidP="002B22B0">
      <w:pPr>
        <w:rPr>
          <w:rFonts w:cstheme="minorHAnsi"/>
          <w:b/>
          <w:sz w:val="20"/>
          <w:szCs w:val="20"/>
          <w:bdr w:val="none" w:sz="0" w:space="0" w:color="auto" w:frame="1"/>
        </w:rPr>
      </w:pPr>
      <w:r w:rsidRPr="00E70EB7">
        <w:rPr>
          <w:rFonts w:cstheme="minorHAnsi"/>
          <w:b/>
          <w:bCs/>
          <w:color w:val="004A80"/>
          <w:sz w:val="20"/>
          <w:szCs w:val="20"/>
          <w:bdr w:val="none" w:sz="0" w:space="0" w:color="auto" w:frame="1"/>
        </w:rPr>
        <w:t>ОПЛАТА В 2 ЭТАПА </w:t>
      </w:r>
      <w:r w:rsidRPr="00E70EB7">
        <w:rPr>
          <w:rFonts w:cstheme="minorHAnsi"/>
          <w:color w:val="FF0000"/>
          <w:sz w:val="20"/>
          <w:szCs w:val="20"/>
          <w:bdr w:val="none" w:sz="0" w:space="0" w:color="auto" w:frame="1"/>
        </w:rPr>
        <w:br/>
      </w:r>
      <w:r w:rsidRPr="0004144A">
        <w:rPr>
          <w:rFonts w:cstheme="minorHAnsi"/>
          <w:b/>
          <w:sz w:val="20"/>
          <w:szCs w:val="20"/>
          <w:bdr w:val="none" w:sz="0" w:space="0" w:color="auto" w:frame="1"/>
        </w:rPr>
        <w:t>1 этап</w:t>
      </w:r>
      <w:r w:rsidRPr="0004144A">
        <w:rPr>
          <w:rFonts w:cstheme="minorHAnsi"/>
          <w:sz w:val="20"/>
          <w:szCs w:val="20"/>
          <w:bdr w:val="none" w:sz="0" w:space="0" w:color="auto" w:frame="1"/>
        </w:rPr>
        <w:t> 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>– транспортно-организационная услуга - </w:t>
      </w:r>
      <w:r>
        <w:rPr>
          <w:rFonts w:cstheme="minorHAnsi"/>
          <w:b/>
          <w:color w:val="1F4E79" w:themeColor="accent1" w:themeShade="80"/>
          <w:sz w:val="20"/>
          <w:szCs w:val="20"/>
          <w:bdr w:val="none" w:sz="0" w:space="0" w:color="auto" w:frame="1"/>
        </w:rPr>
        <w:t>300 BYN </w:t>
      </w:r>
      <w:proofErr w:type="spellStart"/>
      <w:r>
        <w:rPr>
          <w:rFonts w:cstheme="minorHAnsi"/>
          <w:b/>
          <w:color w:val="1F4E79" w:themeColor="accent1" w:themeShade="80"/>
          <w:sz w:val="20"/>
          <w:szCs w:val="20"/>
          <w:bdr w:val="none" w:sz="0" w:space="0" w:color="auto" w:frame="1"/>
        </w:rPr>
        <w:t>взр</w:t>
      </w:r>
      <w:proofErr w:type="spellEnd"/>
      <w:r>
        <w:rPr>
          <w:rFonts w:cstheme="minorHAnsi"/>
          <w:b/>
          <w:color w:val="1F4E79" w:themeColor="accent1" w:themeShade="80"/>
          <w:sz w:val="20"/>
          <w:szCs w:val="20"/>
          <w:bdr w:val="none" w:sz="0" w:space="0" w:color="auto" w:frame="1"/>
        </w:rPr>
        <w:t xml:space="preserve"> / 28</w:t>
      </w:r>
      <w:r w:rsidRPr="0004144A">
        <w:rPr>
          <w:rFonts w:cstheme="minorHAnsi"/>
          <w:b/>
          <w:color w:val="1F4E79" w:themeColor="accent1" w:themeShade="80"/>
          <w:sz w:val="20"/>
          <w:szCs w:val="20"/>
          <w:bdr w:val="none" w:sz="0" w:space="0" w:color="auto" w:frame="1"/>
        </w:rPr>
        <w:t>0 BYN</w:t>
      </w:r>
      <w:r w:rsidRPr="0004144A">
        <w:rPr>
          <w:rFonts w:cstheme="minorHAnsi"/>
          <w:b/>
          <w:color w:val="1F4E79" w:themeColor="accent1" w:themeShade="80"/>
          <w:sz w:val="20"/>
          <w:szCs w:val="20"/>
          <w:shd w:val="clear" w:color="auto" w:fill="FFFFFF"/>
        </w:rPr>
        <w:t> дети</w:t>
      </w:r>
      <w:r w:rsidRPr="0004144A">
        <w:rPr>
          <w:rFonts w:cstheme="minorHAnsi"/>
          <w:color w:val="1F4E79" w:themeColor="accent1" w:themeShade="80"/>
          <w:sz w:val="20"/>
          <w:szCs w:val="20"/>
          <w:shd w:val="clear" w:color="auto" w:fill="FFFFFF"/>
        </w:rPr>
        <w:t xml:space="preserve"> 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 xml:space="preserve">при бронировании тура (можно разделить платеж на 2 этапа: 50% при бронировании и 50% за 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>30 дней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 xml:space="preserve"> до выезда)</w:t>
      </w:r>
    </w:p>
    <w:p w:rsidR="002B22B0" w:rsidRPr="00E70EB7" w:rsidRDefault="002B22B0" w:rsidP="002B22B0">
      <w:pPr>
        <w:rPr>
          <w:rFonts w:cstheme="minorHAnsi"/>
          <w:color w:val="1F4E79" w:themeColor="accent1" w:themeShade="80"/>
          <w:sz w:val="20"/>
          <w:szCs w:val="20"/>
        </w:rPr>
      </w:pPr>
      <w:r w:rsidRPr="0004144A">
        <w:rPr>
          <w:rFonts w:cstheme="minorHAnsi"/>
          <w:b/>
          <w:sz w:val="20"/>
          <w:szCs w:val="20"/>
          <w:bdr w:val="none" w:sz="0" w:space="0" w:color="auto" w:frame="1"/>
        </w:rPr>
        <w:t>2 этап</w:t>
      </w:r>
      <w:r w:rsidRPr="0004144A">
        <w:rPr>
          <w:rFonts w:cstheme="minorHAnsi"/>
          <w:sz w:val="20"/>
          <w:szCs w:val="20"/>
          <w:shd w:val="clear" w:color="auto" w:fill="FFFFFF"/>
        </w:rPr>
        <w:t> 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 xml:space="preserve">- стоимость 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>комплекса туристических услуг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 xml:space="preserve"> оплачивается самостоятельно туристами по маршруту следования </w:t>
      </w:r>
      <w:r w:rsidRPr="00E70EB7">
        <w:rPr>
          <w:rFonts w:cstheme="minorHAnsi"/>
          <w:b/>
          <w:bCs/>
          <w:color w:val="000000"/>
          <w:sz w:val="20"/>
          <w:szCs w:val="20"/>
        </w:rPr>
        <w:t>в российских рублях 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>по установленному к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>урсу за 7 дней до начала тура (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>ориентировочно 81.00=1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 xml:space="preserve">USD) на 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>29</w:t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>.01. Будет письменное уведомление (рассылка).  </w:t>
      </w:r>
      <w:r w:rsidRPr="00E70EB7">
        <w:rPr>
          <w:rFonts w:cstheme="minorHAnsi"/>
          <w:color w:val="000000"/>
          <w:sz w:val="20"/>
          <w:szCs w:val="20"/>
        </w:rPr>
        <w:br/>
      </w:r>
      <w:r w:rsidRPr="00E70EB7">
        <w:rPr>
          <w:rFonts w:cstheme="minorHAnsi"/>
          <w:color w:val="000000"/>
          <w:sz w:val="20"/>
          <w:szCs w:val="20"/>
        </w:rPr>
        <w:br/>
      </w:r>
      <w:r w:rsidRPr="00E70EB7">
        <w:rPr>
          <w:rFonts w:cstheme="minorHAnsi"/>
          <w:color w:val="000000"/>
          <w:sz w:val="20"/>
          <w:szCs w:val="20"/>
          <w:shd w:val="clear" w:color="auto" w:fill="FFFFFF"/>
        </w:rPr>
        <w:t>Или по курсу НБРБ на день оплаты +5% за 30 дней до выезда в офисе.</w:t>
      </w:r>
      <w:r w:rsidRPr="00E70EB7">
        <w:rPr>
          <w:rFonts w:cstheme="minorHAnsi"/>
          <w:color w:val="000000"/>
          <w:sz w:val="20"/>
          <w:szCs w:val="20"/>
        </w:rPr>
        <w:br/>
      </w:r>
      <w:r w:rsidRPr="00E70EB7">
        <w:rPr>
          <w:rFonts w:cstheme="minorHAnsi"/>
          <w:color w:val="000000"/>
          <w:sz w:val="20"/>
          <w:szCs w:val="20"/>
        </w:rPr>
        <w:br/>
      </w:r>
      <w:r w:rsidRPr="00E70EB7">
        <w:rPr>
          <w:rFonts w:cstheme="minorHAnsi"/>
          <w:color w:val="1F4E79" w:themeColor="accent1" w:themeShade="80"/>
          <w:sz w:val="20"/>
          <w:szCs w:val="20"/>
        </w:rPr>
        <w:t>_________________________________________________________________________________________________</w:t>
      </w:r>
      <w:r>
        <w:rPr>
          <w:rFonts w:cstheme="minorHAnsi"/>
          <w:color w:val="1F4E79" w:themeColor="accent1" w:themeShade="80"/>
          <w:sz w:val="20"/>
          <w:szCs w:val="20"/>
        </w:rPr>
        <w:t>______</w:t>
      </w:r>
    </w:p>
    <w:p w:rsidR="002B22B0" w:rsidRPr="00E70EB7" w:rsidRDefault="002B22B0" w:rsidP="002B22B0">
      <w:pPr>
        <w:ind w:right="360"/>
        <w:jc w:val="center"/>
        <w:rPr>
          <w:rFonts w:cstheme="minorHAnsi"/>
          <w:sz w:val="20"/>
          <w:szCs w:val="20"/>
        </w:rPr>
      </w:pPr>
    </w:p>
    <w:p w:rsidR="002B22B0" w:rsidRPr="00E70EB7" w:rsidRDefault="002B22B0" w:rsidP="002B22B0">
      <w:pPr>
        <w:ind w:right="360"/>
        <w:jc w:val="center"/>
        <w:rPr>
          <w:rFonts w:cstheme="minorHAnsi"/>
          <w:sz w:val="18"/>
          <w:szCs w:val="18"/>
          <w:lang w:eastAsia="zh-CN"/>
        </w:rPr>
      </w:pPr>
      <w:r w:rsidRPr="00E70EB7">
        <w:rPr>
          <w:rFonts w:cstheme="minorHAnsi"/>
          <w:sz w:val="18"/>
          <w:szCs w:val="18"/>
        </w:rPr>
        <w:t xml:space="preserve">Туристическое предприятие оставляет за собой право изменять график поездок по мере комплектации группы, а также вносить некоторые изменения в программу тура без уменьшения общего объема и качества услуг, осуществлять замену заявленных отелей и ресторанов на равнозначные. Время в пути указано ориентировочное. Предприятие не несет ответственности за задержки, связанные с простоем на границах, пробками на дорогах. </w:t>
      </w:r>
    </w:p>
    <w:p w:rsidR="002B22B0" w:rsidRPr="000E0B9A" w:rsidRDefault="002B22B0" w:rsidP="002B22B0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C97D14" w:rsidRPr="002B22B0" w:rsidRDefault="00C97D14" w:rsidP="00496F1F">
      <w:pPr>
        <w:shd w:val="clear" w:color="auto" w:fill="FFFFFF"/>
        <w:spacing w:after="0" w:line="348" w:lineRule="atLeast"/>
        <w:jc w:val="center"/>
        <w:rPr>
          <w:rFonts w:eastAsia="Times New Roman" w:cstheme="minorHAnsi"/>
          <w:b/>
          <w:bCs/>
          <w:color w:val="131313"/>
          <w:sz w:val="20"/>
          <w:szCs w:val="20"/>
          <w:lang w:eastAsia="ru-RU"/>
        </w:rPr>
      </w:pPr>
    </w:p>
    <w:sectPr w:rsidR="00C97D14" w:rsidRPr="002B22B0" w:rsidSect="00222DE3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413"/>
    <w:multiLevelType w:val="multilevel"/>
    <w:tmpl w:val="4352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C63CB"/>
    <w:multiLevelType w:val="multilevel"/>
    <w:tmpl w:val="46242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01E8E"/>
    <w:multiLevelType w:val="multilevel"/>
    <w:tmpl w:val="B2B4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7776CA"/>
    <w:multiLevelType w:val="multilevel"/>
    <w:tmpl w:val="E12E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4657B"/>
    <w:multiLevelType w:val="multilevel"/>
    <w:tmpl w:val="CE86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C2D2B"/>
    <w:multiLevelType w:val="multilevel"/>
    <w:tmpl w:val="154E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93ED6"/>
    <w:multiLevelType w:val="multilevel"/>
    <w:tmpl w:val="CB20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A1C16"/>
    <w:multiLevelType w:val="multilevel"/>
    <w:tmpl w:val="677E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13798"/>
    <w:multiLevelType w:val="multilevel"/>
    <w:tmpl w:val="1BDA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EB5596"/>
    <w:multiLevelType w:val="multilevel"/>
    <w:tmpl w:val="3010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4C3A90"/>
    <w:multiLevelType w:val="multilevel"/>
    <w:tmpl w:val="E51C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98158F"/>
    <w:multiLevelType w:val="multilevel"/>
    <w:tmpl w:val="A814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105179"/>
    <w:multiLevelType w:val="multilevel"/>
    <w:tmpl w:val="A0D8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735ACD"/>
    <w:multiLevelType w:val="multilevel"/>
    <w:tmpl w:val="69D203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01C0F55"/>
    <w:multiLevelType w:val="multilevel"/>
    <w:tmpl w:val="BFE6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EF1E0A"/>
    <w:multiLevelType w:val="multilevel"/>
    <w:tmpl w:val="42D8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261277"/>
    <w:multiLevelType w:val="multilevel"/>
    <w:tmpl w:val="0B3C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030289"/>
    <w:multiLevelType w:val="multilevel"/>
    <w:tmpl w:val="E5EC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5F6E5C"/>
    <w:multiLevelType w:val="multilevel"/>
    <w:tmpl w:val="193A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055037"/>
    <w:multiLevelType w:val="multilevel"/>
    <w:tmpl w:val="390A9A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78192C0B"/>
    <w:multiLevelType w:val="multilevel"/>
    <w:tmpl w:val="B42C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EF4D58"/>
    <w:multiLevelType w:val="multilevel"/>
    <w:tmpl w:val="FBDE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16"/>
  </w:num>
  <w:num w:numId="6">
    <w:abstractNumId w:val="8"/>
  </w:num>
  <w:num w:numId="7">
    <w:abstractNumId w:val="15"/>
  </w:num>
  <w:num w:numId="8">
    <w:abstractNumId w:val="14"/>
  </w:num>
  <w:num w:numId="9">
    <w:abstractNumId w:val="18"/>
  </w:num>
  <w:num w:numId="10">
    <w:abstractNumId w:val="21"/>
  </w:num>
  <w:num w:numId="11">
    <w:abstractNumId w:val="1"/>
  </w:num>
  <w:num w:numId="12">
    <w:abstractNumId w:val="6"/>
  </w:num>
  <w:num w:numId="13">
    <w:abstractNumId w:val="5"/>
  </w:num>
  <w:num w:numId="14">
    <w:abstractNumId w:val="0"/>
  </w:num>
  <w:num w:numId="15">
    <w:abstractNumId w:val="17"/>
  </w:num>
  <w:num w:numId="16">
    <w:abstractNumId w:val="3"/>
  </w:num>
  <w:num w:numId="17">
    <w:abstractNumId w:val="20"/>
  </w:num>
  <w:num w:numId="18">
    <w:abstractNumId w:val="12"/>
  </w:num>
  <w:num w:numId="19">
    <w:abstractNumId w:val="19"/>
  </w:num>
  <w:num w:numId="20">
    <w:abstractNumId w:val="13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1A"/>
    <w:rsid w:val="00027EEC"/>
    <w:rsid w:val="000C6A25"/>
    <w:rsid w:val="000D6143"/>
    <w:rsid w:val="0010710D"/>
    <w:rsid w:val="001B48B7"/>
    <w:rsid w:val="00222DE3"/>
    <w:rsid w:val="00246E97"/>
    <w:rsid w:val="002B22B0"/>
    <w:rsid w:val="00346F98"/>
    <w:rsid w:val="004625AB"/>
    <w:rsid w:val="004808FE"/>
    <w:rsid w:val="00496F1F"/>
    <w:rsid w:val="004B5C2C"/>
    <w:rsid w:val="005D1723"/>
    <w:rsid w:val="006270E8"/>
    <w:rsid w:val="006E331A"/>
    <w:rsid w:val="007053CA"/>
    <w:rsid w:val="0075070A"/>
    <w:rsid w:val="007C30B1"/>
    <w:rsid w:val="008141AA"/>
    <w:rsid w:val="008347E7"/>
    <w:rsid w:val="00982ADC"/>
    <w:rsid w:val="00987EE5"/>
    <w:rsid w:val="00A339CE"/>
    <w:rsid w:val="00A61F26"/>
    <w:rsid w:val="00B85559"/>
    <w:rsid w:val="00C16F19"/>
    <w:rsid w:val="00C97D14"/>
    <w:rsid w:val="00CC0334"/>
    <w:rsid w:val="00CD24EA"/>
    <w:rsid w:val="00D6002A"/>
    <w:rsid w:val="00DA726B"/>
    <w:rsid w:val="00DE2950"/>
    <w:rsid w:val="00E002B4"/>
    <w:rsid w:val="00E6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7127E6"/>
  <w15:docId w15:val="{7D098D61-422C-414D-AC9F-0B788186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48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3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E3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331A"/>
    <w:rPr>
      <w:b/>
      <w:bCs/>
    </w:rPr>
  </w:style>
  <w:style w:type="character" w:styleId="a6">
    <w:name w:val="Hyperlink"/>
    <w:basedOn w:val="a0"/>
    <w:uiPriority w:val="99"/>
    <w:unhideWhenUsed/>
    <w:rsid w:val="006E331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B4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4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347E7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22D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286pc">
    <w:name w:val="t286pc"/>
    <w:basedOn w:val="a0"/>
    <w:rsid w:val="00107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8620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6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05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92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00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603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8342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6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72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67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7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" w:space="0" w:color="B5B5B5"/>
          </w:divBdr>
          <w:divsChild>
            <w:div w:id="690422073">
              <w:marLeft w:val="0"/>
              <w:marRight w:val="0"/>
              <w:marTop w:val="0"/>
              <w:marBottom w:val="0"/>
              <w:divBdr>
                <w:top w:val="single" w:sz="6" w:space="11" w:color="B5B5B5"/>
                <w:left w:val="none" w:sz="0" w:space="0" w:color="auto"/>
                <w:bottom w:val="single" w:sz="6" w:space="11" w:color="B5B5B5"/>
                <w:right w:val="none" w:sz="0" w:space="0" w:color="auto"/>
              </w:divBdr>
            </w:div>
            <w:div w:id="6977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1134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B5B5B5"/>
            <w:bottom w:val="none" w:sz="0" w:space="0" w:color="auto"/>
            <w:right w:val="none" w:sz="0" w:space="0" w:color="auto"/>
          </w:divBdr>
          <w:divsChild>
            <w:div w:id="1989434330">
              <w:marLeft w:val="0"/>
              <w:marRight w:val="0"/>
              <w:marTop w:val="0"/>
              <w:marBottom w:val="0"/>
              <w:divBdr>
                <w:top w:val="single" w:sz="6" w:space="11" w:color="B5B5B5"/>
                <w:left w:val="none" w:sz="0" w:space="0" w:color="auto"/>
                <w:bottom w:val="single" w:sz="6" w:space="11" w:color="B5B5B5"/>
                <w:right w:val="none" w:sz="0" w:space="0" w:color="auto"/>
              </w:divBdr>
            </w:div>
            <w:div w:id="4520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4143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6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75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15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5684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80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30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92171">
                  <w:marLeft w:val="0"/>
                  <w:marRight w:val="0"/>
                  <w:marTop w:val="45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737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139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726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1202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7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176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5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7630">
                      <w:marLeft w:val="0"/>
                      <w:marRight w:val="0"/>
                      <w:marTop w:val="36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5301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4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3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31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7312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3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6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0604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7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1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8125">
                  <w:marLeft w:val="0"/>
                  <w:marRight w:val="0"/>
                  <w:marTop w:val="45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121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529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172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78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786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557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558">
                      <w:marLeft w:val="0"/>
                      <w:marRight w:val="0"/>
                      <w:marTop w:val="36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3752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3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14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4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4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983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6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9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82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82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irina@sveln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76A39-CDE4-4011-AA27-9C3FC783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2242</Words>
  <Characters>12176</Characters>
  <Application>Microsoft Office Word</Application>
  <DocSecurity>0</DocSecurity>
  <Lines>761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Мозгунова Ирина</dc:creator>
  <cp:lastModifiedBy>O. Mozgunova</cp:lastModifiedBy>
  <cp:revision>19</cp:revision>
  <cp:lastPrinted>2026-02-09T14:19:00Z</cp:lastPrinted>
  <dcterms:created xsi:type="dcterms:W3CDTF">2025-12-22T22:19:00Z</dcterms:created>
  <dcterms:modified xsi:type="dcterms:W3CDTF">2026-04-01T12:41:00Z</dcterms:modified>
</cp:coreProperties>
</file>